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ED" w:rsidRDefault="002E3002">
      <w:r>
        <w:rPr>
          <w:noProof/>
          <w:lang w:eastAsia="ru-RU"/>
        </w:rPr>
        <w:drawing>
          <wp:anchor distT="0" distB="0" distL="114300" distR="114300" simplePos="0" relativeHeight="251658240" behindDoc="0" locked="0" layoutInCell="1" allowOverlap="1">
            <wp:simplePos x="361950" y="723900"/>
            <wp:positionH relativeFrom="margin">
              <wp:align>right</wp:align>
            </wp:positionH>
            <wp:positionV relativeFrom="margin">
              <wp:align>top</wp:align>
            </wp:positionV>
            <wp:extent cx="2880000" cy="432000"/>
            <wp:effectExtent l="0" t="0" r="0" b="6350"/>
            <wp:wrapSquare wrapText="bothSides"/>
            <wp:docPr id="999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88" name="New Bitmap Image.bmp"/>
                    <pic:cNvPicPr/>
                  </pic:nvPicPr>
                  <pic:blipFill>
                    <a:blip r:embed="rId11" cstate="print">
                      <a:extLst/>
                    </a:blip>
                    <a:stretch>
                      <a:fillRect/>
                    </a:stretch>
                  </pic:blipFill>
                  <pic:spPr>
                    <a:xfrm>
                      <a:off x="0" y="0"/>
                      <a:ext cx="2880000" cy="432000"/>
                    </a:xfrm>
                    <a:prstGeom prst="rect">
                      <a:avLst/>
                    </a:prstGeom>
                  </pic:spPr>
                </pic:pic>
              </a:graphicData>
            </a:graphic>
          </wp:anchor>
        </w:drawing>
      </w:r>
    </w:p>
    <w:p w:rsidR="00FE71DC" w:rsidRDefault="00FE71DC" w:rsidP="00A024D6">
      <w:pPr>
        <w:tabs>
          <w:tab w:val="left" w:pos="5955"/>
          <w:tab w:val="left" w:pos="7515"/>
        </w:tabs>
        <w:spacing w:after="0" w:line="240" w:lineRule="auto"/>
        <w:jc w:val="right"/>
        <w:rPr>
          <w:rFonts w:ascii="Times New Roman" w:eastAsia="Times New Roman" w:hAnsi="Times New Roman" w:cs="Times New Roman"/>
          <w:i/>
          <w:iCs/>
          <w:sz w:val="16"/>
          <w:szCs w:val="16"/>
          <w:lang w:eastAsia="ru-RU"/>
        </w:rPr>
      </w:pPr>
    </w:p>
    <w:tbl>
      <w:tblPr>
        <w:tblStyle w:val="ab"/>
        <w:tblW w:w="102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4583"/>
      </w:tblGrid>
      <w:tr w:rsidR="00FE71DC" w:rsidRPr="000D27FD" w:rsidTr="00C372DC">
        <w:trPr>
          <w:trHeight w:val="1035"/>
        </w:trPr>
        <w:tc>
          <w:tcPr>
            <w:tcW w:w="5642" w:type="dxa"/>
          </w:tcPr>
          <w:p w:rsidR="00FE71DC" w:rsidRPr="000D27FD" w:rsidRDefault="00FE71DC" w:rsidP="00C372DC">
            <w:pPr>
              <w:widowControl w:val="0"/>
              <w:tabs>
                <w:tab w:val="left" w:pos="142"/>
                <w:tab w:val="left" w:pos="1418"/>
                <w:tab w:val="left" w:pos="5670"/>
              </w:tabs>
              <w:jc w:val="both"/>
              <w:rPr>
                <w:rFonts w:ascii="Times New Roman" w:hAnsi="Times New Roman" w:cs="Times New Roman"/>
                <w:b/>
                <w:bCs/>
                <w:sz w:val="20"/>
                <w:szCs w:val="20"/>
              </w:rPr>
            </w:pPr>
            <w:r>
              <w:rPr>
                <w:rFonts w:ascii="Times New Roman" w:hAnsi="Times New Roman" w:cs="Times New Roman"/>
                <w:b/>
                <w:bCs/>
                <w:noProof/>
                <w:sz w:val="20"/>
                <w:szCs w:val="20"/>
                <w:lang w:eastAsia="ru-RU"/>
              </w:rPr>
              <w:drawing>
                <wp:inline distT="0" distB="0" distL="0" distR="0" wp14:anchorId="2142F9BA" wp14:editId="217327BE">
                  <wp:extent cx="1247775" cy="485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pic:spPr>
                      </pic:pic>
                    </a:graphicData>
                  </a:graphic>
                </wp:inline>
              </w:drawing>
            </w:r>
          </w:p>
        </w:tc>
        <w:tc>
          <w:tcPr>
            <w:tcW w:w="4583" w:type="dxa"/>
          </w:tcPr>
          <w:p w:rsidR="00FE71DC" w:rsidRPr="004637CB" w:rsidRDefault="00FE71DC" w:rsidP="00B53B7B">
            <w:pPr>
              <w:widowControl w:val="0"/>
              <w:tabs>
                <w:tab w:val="left" w:pos="142"/>
                <w:tab w:val="left" w:pos="1418"/>
                <w:tab w:val="left" w:pos="5670"/>
              </w:tabs>
              <w:jc w:val="both"/>
              <w:rPr>
                <w:rFonts w:ascii="Times New Roman" w:hAnsi="Times New Roman" w:cs="Times New Roman"/>
                <w:bCs/>
                <w:sz w:val="20"/>
                <w:szCs w:val="20"/>
              </w:rPr>
            </w:pPr>
          </w:p>
        </w:tc>
      </w:tr>
    </w:tbl>
    <w:p w:rsidR="00FE71DC" w:rsidRDefault="00FE71DC" w:rsidP="00C372DC">
      <w:pPr>
        <w:tabs>
          <w:tab w:val="left" w:pos="5670"/>
        </w:tabs>
        <w:spacing w:after="0" w:line="240" w:lineRule="auto"/>
        <w:ind w:firstLine="720"/>
        <w:jc w:val="both"/>
        <w:rPr>
          <w:rFonts w:ascii="Times New Roman" w:eastAsia="Times New Roman" w:hAnsi="Times New Roman" w:cs="Times New Roman"/>
          <w:b/>
          <w:bCs/>
          <w:lang w:eastAsia="ru-RU"/>
        </w:rPr>
      </w:pPr>
    </w:p>
    <w:p w:rsidR="00FE71DC" w:rsidRPr="007B0A66" w:rsidRDefault="00FE71DC" w:rsidP="00FE71DC">
      <w:pPr>
        <w:spacing w:after="0" w:line="240" w:lineRule="auto"/>
        <w:ind w:firstLine="720"/>
        <w:jc w:val="center"/>
        <w:rPr>
          <w:rFonts w:ascii="Times New Roman" w:eastAsia="Times New Roman" w:hAnsi="Times New Roman" w:cs="Times New Roman"/>
          <w:b/>
          <w:bCs/>
          <w:lang w:eastAsia="ru-RU"/>
        </w:rPr>
      </w:pPr>
      <w:r w:rsidRPr="000A7C81">
        <w:rPr>
          <w:rFonts w:ascii="Times New Roman" w:eastAsia="Times New Roman" w:hAnsi="Times New Roman" w:cs="Times New Roman"/>
          <w:b/>
          <w:bCs/>
          <w:lang w:eastAsia="ru-RU"/>
        </w:rPr>
        <w:t>ГОСУДАРСТВЕННЫЙ (МУНИЦИПАЛЬНЫЙ) КОНТРАКТ №</w:t>
      </w:r>
      <w:r w:rsidR="007B0A66" w:rsidRPr="007B0A66">
        <w:rPr>
          <w:rFonts w:ascii="Times New Roman" w:eastAsia="Times New Roman" w:hAnsi="Times New Roman" w:cs="Times New Roman"/>
          <w:b/>
          <w:bCs/>
          <w:lang w:eastAsia="ru-RU"/>
        </w:rPr>
        <w:t xml:space="preserve"> </w:t>
      </w:r>
      <w:r w:rsidR="007B0A66" w:rsidRPr="00462B83">
        <w:rPr>
          <w:rFonts w:ascii="Times New Roman" w:eastAsia="Times New Roman" w:hAnsi="Times New Roman" w:cs="Times New Roman"/>
          <w:b/>
          <w:bCs/>
          <w:lang w:eastAsia="ru-RU"/>
        </w:rPr>
        <w:t>725000087818</w:t>
      </w:r>
      <w:bookmarkStart w:id="0" w:name="_GoBack"/>
      <w:bookmarkEnd w:id="0"/>
    </w:p>
    <w:p w:rsidR="00FE71DC" w:rsidRPr="000A7C81" w:rsidRDefault="00FE71DC" w:rsidP="00FE71DC">
      <w:pPr>
        <w:spacing w:after="0" w:line="240" w:lineRule="auto"/>
        <w:jc w:val="center"/>
        <w:rPr>
          <w:rFonts w:ascii="Times New Roman" w:eastAsia="Times New Roman" w:hAnsi="Times New Roman" w:cs="Times New Roman"/>
          <w:b/>
          <w:bCs/>
          <w:lang w:eastAsia="ru-RU"/>
        </w:rPr>
      </w:pPr>
      <w:r w:rsidRPr="000A7C81">
        <w:rPr>
          <w:rFonts w:ascii="Times New Roman" w:eastAsia="Times New Roman" w:hAnsi="Times New Roman" w:cs="Times New Roman"/>
          <w:b/>
          <w:bCs/>
          <w:lang w:eastAsia="ru-RU"/>
        </w:rPr>
        <w:t>об оказани</w:t>
      </w:r>
      <w:r>
        <w:rPr>
          <w:rFonts w:ascii="Times New Roman" w:eastAsia="Times New Roman" w:hAnsi="Times New Roman" w:cs="Times New Roman"/>
          <w:b/>
          <w:bCs/>
          <w:lang w:eastAsia="ru-RU"/>
        </w:rPr>
        <w:t>и услуг</w:t>
      </w:r>
      <w:r w:rsidRPr="000A7C81">
        <w:rPr>
          <w:rFonts w:ascii="Times New Roman" w:eastAsia="Times New Roman" w:hAnsi="Times New Roman" w:cs="Times New Roman"/>
          <w:b/>
          <w:bCs/>
          <w:lang w:eastAsia="ru-RU"/>
        </w:rPr>
        <w:t xml:space="preserve"> связи юридическому лицу,</w:t>
      </w:r>
      <w:r w:rsidRPr="006E06FC">
        <w:rPr>
          <w:rFonts w:ascii="Times New Roman" w:eastAsia="Times New Roman" w:hAnsi="Times New Roman" w:cs="Times New Roman"/>
          <w:b/>
          <w:bCs/>
          <w:lang w:eastAsia="ru-RU"/>
        </w:rPr>
        <w:t xml:space="preserve"> </w:t>
      </w:r>
      <w:r w:rsidRPr="000A7C81">
        <w:rPr>
          <w:rFonts w:ascii="Times New Roman" w:eastAsia="Times New Roman" w:hAnsi="Times New Roman" w:cs="Times New Roman"/>
          <w:b/>
          <w:bCs/>
          <w:lang w:eastAsia="ru-RU"/>
        </w:rPr>
        <w:t>финансируемому из соответствующего бюджета</w:t>
      </w:r>
    </w:p>
    <w:p w:rsidR="00FE71DC" w:rsidRPr="000A7C81" w:rsidRDefault="00FE71DC" w:rsidP="00FE71DC">
      <w:pPr>
        <w:spacing w:after="0" w:line="240" w:lineRule="auto"/>
        <w:rPr>
          <w:rFonts w:ascii="Times New Roman" w:eastAsia="Times New Roman" w:hAnsi="Times New Roman" w:cs="Times New Roman"/>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183AD8" w:rsidTr="00183AD8">
        <w:tc>
          <w:tcPr>
            <w:tcW w:w="5239" w:type="dxa"/>
          </w:tcPr>
          <w:p w:rsidR="00183AD8" w:rsidRPr="00801F34" w:rsidRDefault="00183AD8" w:rsidP="00183AD8">
            <w:pPr>
              <w:rPr>
                <w:rFonts w:ascii="Times New Roman" w:eastAsia="Times New Roman" w:hAnsi="Times New Roman" w:cs="Times New Roman"/>
                <w:lang w:eastAsia="ru-RU"/>
              </w:rPr>
            </w:pPr>
            <w:r w:rsidRPr="00462B83">
              <w:rPr>
                <w:rFonts w:ascii="Times New Roman" w:eastAsia="Times New Roman" w:hAnsi="Times New Roman" w:cs="Times New Roman"/>
                <w:u w:val="single"/>
                <w:lang w:eastAsia="ru-RU"/>
              </w:rPr>
              <w:t>с.Воздвиженка</w:t>
            </w:r>
            <w:r w:rsidRPr="00801F34">
              <w:rPr>
                <w:rFonts w:ascii="Times New Roman" w:eastAsia="Times New Roman" w:hAnsi="Times New Roman" w:cs="Times New Roman"/>
                <w:lang w:eastAsia="ru-RU"/>
              </w:rPr>
              <w:t xml:space="preserve"> </w:t>
            </w:r>
          </w:p>
          <w:p w:rsidR="00183AD8" w:rsidRPr="00801F34" w:rsidRDefault="00183AD8" w:rsidP="00183AD8">
            <w:pPr>
              <w:rPr>
                <w:rFonts w:ascii="Times New Roman" w:eastAsia="Times New Roman" w:hAnsi="Times New Roman" w:cs="Times New Roman"/>
                <w:lang w:eastAsia="ru-RU"/>
              </w:rPr>
            </w:pPr>
            <w:r w:rsidRPr="000A7C81">
              <w:rPr>
                <w:rFonts w:ascii="Times New Roman" w:eastAsia="Times New Roman" w:hAnsi="Times New Roman" w:cs="Times New Roman"/>
                <w:i/>
                <w:iCs/>
                <w:sz w:val="16"/>
                <w:szCs w:val="16"/>
                <w:lang w:eastAsia="ru-RU"/>
              </w:rPr>
              <w:t>место заключения (</w:t>
            </w:r>
            <w:r>
              <w:rPr>
                <w:rFonts w:ascii="Times New Roman" w:eastAsia="Times New Roman" w:hAnsi="Times New Roman" w:cs="Times New Roman"/>
                <w:i/>
                <w:iCs/>
                <w:sz w:val="16"/>
                <w:szCs w:val="16"/>
                <w:lang w:eastAsia="ru-RU"/>
              </w:rPr>
              <w:t>город, иной населенный пункт)</w:t>
            </w:r>
          </w:p>
        </w:tc>
        <w:tc>
          <w:tcPr>
            <w:tcW w:w="5239" w:type="dxa"/>
          </w:tcPr>
          <w:p w:rsidR="00183AD8" w:rsidRDefault="00183AD8" w:rsidP="00183AD8">
            <w:pPr>
              <w:jc w:val="right"/>
              <w:rPr>
                <w:rFonts w:ascii="Times New Roman" w:eastAsia="Times New Roman" w:hAnsi="Times New Roman" w:cs="Times New Roman"/>
                <w:u w:val="single"/>
                <w:lang w:val="en-US" w:eastAsia="ru-RU"/>
              </w:rPr>
            </w:pPr>
            <w:r>
              <w:rPr>
                <w:rFonts w:ascii="Times New Roman" w:eastAsia="Times New Roman" w:hAnsi="Times New Roman" w:cs="Times New Roman"/>
                <w:u w:val="single"/>
                <w:lang w:val="en-US" w:eastAsia="ru-RU"/>
              </w:rPr>
              <w:t>«20» марта 2023 г.</w:t>
            </w:r>
          </w:p>
          <w:p w:rsidR="00183AD8" w:rsidRDefault="00183AD8" w:rsidP="00183AD8">
            <w:pPr>
              <w:jc w:val="right"/>
              <w:rPr>
                <w:rFonts w:ascii="Times New Roman" w:eastAsia="Times New Roman" w:hAnsi="Times New Roman" w:cs="Times New Roman"/>
                <w:lang w:eastAsia="ru-RU"/>
              </w:rPr>
            </w:pPr>
            <w:r>
              <w:rPr>
                <w:rFonts w:ascii="Times New Roman" w:eastAsia="Times New Roman" w:hAnsi="Times New Roman" w:cs="Times New Roman"/>
                <w:sz w:val="16"/>
                <w:szCs w:val="16"/>
                <w:lang w:eastAsia="ru-RU"/>
              </w:rPr>
              <w:t>(</w:t>
            </w:r>
            <w:r w:rsidRPr="000A7C81">
              <w:rPr>
                <w:rFonts w:ascii="Times New Roman" w:eastAsia="Times New Roman" w:hAnsi="Times New Roman" w:cs="Times New Roman"/>
                <w:i/>
                <w:iCs/>
                <w:sz w:val="16"/>
                <w:szCs w:val="16"/>
                <w:lang w:eastAsia="ru-RU"/>
              </w:rPr>
              <w:t>дата заключения</w:t>
            </w:r>
            <w:r>
              <w:rPr>
                <w:rFonts w:ascii="Times New Roman" w:eastAsia="Times New Roman" w:hAnsi="Times New Roman" w:cs="Times New Roman"/>
                <w:i/>
                <w:iCs/>
                <w:sz w:val="16"/>
                <w:szCs w:val="16"/>
                <w:lang w:eastAsia="ru-RU"/>
              </w:rPr>
              <w:t>)</w:t>
            </w:r>
          </w:p>
        </w:tc>
      </w:tr>
    </w:tbl>
    <w:p w:rsidR="00FE71DC" w:rsidRPr="000A7C81" w:rsidRDefault="00FE71DC" w:rsidP="00FE71DC">
      <w:pPr>
        <w:spacing w:after="0" w:line="240" w:lineRule="auto"/>
        <w:rPr>
          <w:rFonts w:ascii="Times New Roman" w:eastAsia="Times New Roman" w:hAnsi="Times New Roman" w:cs="Times New Roman"/>
          <w:i/>
          <w:iCs/>
          <w:lang w:eastAsia="ru-RU"/>
        </w:rPr>
      </w:pPr>
    </w:p>
    <w:p w:rsidR="00FE71DC" w:rsidRPr="000A7C81" w:rsidRDefault="00FE71DC" w:rsidP="00FE71DC">
      <w:pPr>
        <w:suppressAutoHyphens/>
        <w:spacing w:after="0" w:line="240" w:lineRule="auto"/>
        <w:ind w:firstLine="567"/>
        <w:jc w:val="both"/>
        <w:rPr>
          <w:rFonts w:ascii="Times New Roman" w:eastAsia="Times New Roman" w:hAnsi="Times New Roman" w:cs="Times New Roman"/>
          <w:lang w:eastAsia="ru-RU"/>
        </w:rPr>
      </w:pPr>
      <w:r w:rsidRPr="000A7C81">
        <w:rPr>
          <w:rFonts w:ascii="Times New Roman" w:eastAsia="Times New Roman" w:hAnsi="Times New Roman" w:cs="Times New Roman"/>
          <w:b/>
          <w:bCs/>
          <w:lang w:eastAsia="ru-RU"/>
        </w:rPr>
        <w:t>Публичное акционерное общество «Ростелеком» (ПАО «Ростелеком»)</w:t>
      </w:r>
      <w:r w:rsidRPr="000A7C81">
        <w:rPr>
          <w:rFonts w:ascii="Times New Roman" w:eastAsia="Times New Roman" w:hAnsi="Times New Roman" w:cs="Times New Roman"/>
          <w:lang w:eastAsia="ru-RU"/>
        </w:rPr>
        <w:t xml:space="preserve">, именуемое в дальнейшем </w:t>
      </w:r>
      <w:r w:rsidRPr="000A7C81">
        <w:rPr>
          <w:rFonts w:ascii="Times New Roman" w:eastAsia="Times New Roman" w:hAnsi="Times New Roman" w:cs="Times New Roman"/>
          <w:b/>
          <w:bCs/>
          <w:lang w:eastAsia="ru-RU"/>
        </w:rPr>
        <w:t>«Оператор</w:t>
      </w:r>
      <w:r w:rsidRPr="000A7C81">
        <w:rPr>
          <w:rFonts w:ascii="Times New Roman" w:eastAsia="Times New Roman" w:hAnsi="Times New Roman" w:cs="Times New Roman"/>
          <w:lang w:eastAsia="ru-RU"/>
        </w:rPr>
        <w:t xml:space="preserve">», </w:t>
      </w:r>
      <w:r w:rsidR="00066467">
        <w:rPr>
          <w:rFonts w:ascii="Times New Roman" w:eastAsia="Times New Roman" w:hAnsi="Times New Roman" w:cs="Times New Roman"/>
          <w:lang w:eastAsia="ru-RU"/>
        </w:rPr>
        <w:t>действующее</w:t>
      </w:r>
      <w:r w:rsidRPr="000A7C81">
        <w:rPr>
          <w:rFonts w:ascii="Times New Roman" w:eastAsia="Times New Roman" w:hAnsi="Times New Roman" w:cs="Times New Roman"/>
          <w:lang w:eastAsia="ru-RU"/>
        </w:rPr>
        <w:t xml:space="preserve"> на основании </w:t>
      </w:r>
      <w:r w:rsidR="00066467">
        <w:rPr>
          <w:rFonts w:ascii="Times New Roman" w:eastAsia="Times New Roman" w:hAnsi="Times New Roman" w:cs="Times New Roman"/>
          <w:lang w:eastAsia="ru-RU"/>
        </w:rPr>
        <w:t>Устава и лицензий,</w:t>
      </w:r>
      <w:r w:rsidRPr="000A7C81">
        <w:rPr>
          <w:rFonts w:ascii="Times New Roman" w:eastAsia="Times New Roman" w:hAnsi="Times New Roman" w:cs="Times New Roman"/>
          <w:lang w:eastAsia="ru-RU"/>
        </w:rPr>
        <w:t xml:space="preserve"> с одной стороны, и </w:t>
      </w:r>
      <w:r w:rsidR="007B0A66" w:rsidRPr="00462B83">
        <w:rPr>
          <w:rFonts w:ascii="Times New Roman" w:eastAsia="Times New Roman" w:hAnsi="Times New Roman" w:cs="Times New Roman"/>
          <w:lang w:eastAsia="ru-RU"/>
        </w:rPr>
        <w:t xml:space="preserve">МБОУ ВСОШ </w:t>
      </w:r>
      <w:r w:rsidR="007B0A66">
        <w:rPr>
          <w:rFonts w:ascii="Times New Roman" w:eastAsia="Times New Roman" w:hAnsi="Times New Roman" w:cs="Times New Roman"/>
          <w:lang w:val="en-US" w:eastAsia="ru-RU"/>
        </w:rPr>
        <w:t>N</w:t>
      </w:r>
      <w:r w:rsidR="007B0A66" w:rsidRPr="00462B83">
        <w:rPr>
          <w:rFonts w:ascii="Times New Roman" w:eastAsia="Times New Roman" w:hAnsi="Times New Roman" w:cs="Times New Roman"/>
          <w:lang w:eastAsia="ru-RU"/>
        </w:rPr>
        <w:t>1</w:t>
      </w:r>
      <w:r w:rsidR="002D21BE" w:rsidRPr="007B0A66">
        <w:rPr>
          <w:rFonts w:ascii="Times New Roman" w:eastAsia="Times New Roman" w:hAnsi="Times New Roman" w:cs="Times New Roman"/>
          <w:lang w:eastAsia="ru-RU"/>
        </w:rPr>
        <w:t>, именуем</w:t>
      </w:r>
      <w:r w:rsidR="007B0A66">
        <w:rPr>
          <w:rFonts w:ascii="Times New Roman" w:eastAsia="Times New Roman" w:hAnsi="Times New Roman" w:cs="Times New Roman"/>
          <w:lang w:eastAsia="ru-RU"/>
        </w:rPr>
        <w:t>ое</w:t>
      </w:r>
      <w:r w:rsidR="002D21BE" w:rsidRPr="007B0A66">
        <w:rPr>
          <w:rFonts w:ascii="Times New Roman" w:eastAsia="Times New Roman" w:hAnsi="Times New Roman" w:cs="Times New Roman"/>
          <w:lang w:eastAsia="ru-RU"/>
        </w:rPr>
        <w:t xml:space="preserve"> </w:t>
      </w:r>
      <w:r w:rsidRPr="007B0A66">
        <w:rPr>
          <w:rFonts w:ascii="Times New Roman" w:eastAsia="Times New Roman" w:hAnsi="Times New Roman" w:cs="Times New Roman"/>
          <w:lang w:eastAsia="ru-RU"/>
        </w:rPr>
        <w:t>в дальнейшем «</w:t>
      </w:r>
      <w:r w:rsidRPr="007B0A66">
        <w:rPr>
          <w:rFonts w:ascii="Times New Roman" w:eastAsia="Times New Roman" w:hAnsi="Times New Roman" w:cs="Times New Roman"/>
          <w:b/>
          <w:bCs/>
          <w:lang w:eastAsia="ru-RU"/>
        </w:rPr>
        <w:t>Абонент</w:t>
      </w:r>
      <w:r w:rsidRPr="007B0A66">
        <w:rPr>
          <w:rFonts w:ascii="Times New Roman" w:eastAsia="Times New Roman" w:hAnsi="Times New Roman" w:cs="Times New Roman"/>
          <w:lang w:eastAsia="ru-RU"/>
        </w:rPr>
        <w:t xml:space="preserve">», в лице </w:t>
      </w:r>
      <w:r w:rsidR="00462B83">
        <w:rPr>
          <w:rFonts w:ascii="Times New Roman" w:eastAsia="Times New Roman" w:hAnsi="Times New Roman" w:cs="Times New Roman"/>
          <w:u w:val="single"/>
          <w:lang w:eastAsia="ru-RU"/>
        </w:rPr>
        <w:t>Гаджиевой Ирины Владимировны, директора школы</w:t>
      </w:r>
      <w:r w:rsidRPr="007B0A66">
        <w:rPr>
          <w:rFonts w:ascii="Times New Roman" w:eastAsia="Times New Roman" w:hAnsi="Times New Roman" w:cs="Times New Roman"/>
          <w:u w:val="single"/>
          <w:lang w:eastAsia="ru-RU"/>
        </w:rPr>
        <w:t>,</w:t>
      </w:r>
      <w:r w:rsidR="002D21BE" w:rsidRPr="007B0A66">
        <w:rPr>
          <w:rFonts w:ascii="Times New Roman" w:eastAsia="Times New Roman" w:hAnsi="Times New Roman" w:cs="Times New Roman"/>
          <w:lang w:eastAsia="ru-RU"/>
        </w:rPr>
        <w:t xml:space="preserve"> </w:t>
      </w:r>
      <w:r w:rsidRPr="007B0A66">
        <w:rPr>
          <w:rFonts w:ascii="Times New Roman" w:eastAsia="Times New Roman" w:hAnsi="Times New Roman" w:cs="Times New Roman"/>
          <w:lang w:eastAsia="ru-RU"/>
        </w:rPr>
        <w:t xml:space="preserve">действующего на основании </w:t>
      </w:r>
      <w:r w:rsidR="00462B83">
        <w:rPr>
          <w:rFonts w:ascii="Times New Roman" w:eastAsia="Times New Roman" w:hAnsi="Times New Roman" w:cs="Times New Roman"/>
          <w:u w:val="single"/>
          <w:lang w:eastAsia="ru-RU"/>
        </w:rPr>
        <w:t>Устава</w:t>
      </w:r>
      <w:r w:rsidRPr="007B0A66">
        <w:rPr>
          <w:rFonts w:ascii="Times New Roman" w:eastAsia="Times New Roman" w:hAnsi="Times New Roman" w:cs="Times New Roman"/>
          <w:u w:val="single"/>
          <w:lang w:eastAsia="ru-RU"/>
        </w:rPr>
        <w:t>,</w:t>
      </w:r>
      <w:r w:rsidR="007B0A66">
        <w:rPr>
          <w:rFonts w:ascii="Times New Roman" w:eastAsia="Times New Roman" w:hAnsi="Times New Roman" w:cs="Times New Roman"/>
          <w:lang w:eastAsia="ru-RU"/>
        </w:rPr>
        <w:t xml:space="preserve"> с другой стороны,</w:t>
      </w:r>
      <w:r w:rsidRPr="000A7C81">
        <w:rPr>
          <w:rFonts w:ascii="Times New Roman" w:eastAsia="Times New Roman" w:hAnsi="Times New Roman" w:cs="Times New Roman"/>
          <w:lang w:eastAsia="ru-RU"/>
        </w:rPr>
        <w:t xml:space="preserve"> заключили настоящий </w:t>
      </w:r>
      <w:r w:rsidR="00C97CB2">
        <w:rPr>
          <w:rFonts w:ascii="Times New Roman" w:eastAsia="Times New Roman" w:hAnsi="Times New Roman" w:cs="Times New Roman"/>
          <w:lang w:eastAsia="ru-RU"/>
        </w:rPr>
        <w:t>Государственный (муниципальный)</w:t>
      </w:r>
      <w:r w:rsidRPr="000A7C81">
        <w:rPr>
          <w:rFonts w:ascii="Times New Roman" w:eastAsia="Times New Roman" w:hAnsi="Times New Roman" w:cs="Times New Roman"/>
          <w:lang w:eastAsia="ru-RU"/>
        </w:rPr>
        <w:t xml:space="preserve"> контракт </w:t>
      </w:r>
      <w:r w:rsidR="000D306F" w:rsidRPr="000D306F">
        <w:rPr>
          <w:rFonts w:ascii="Times New Roman" w:eastAsia="Times New Roman" w:hAnsi="Times New Roman" w:cs="Times New Roman"/>
          <w:lang w:eastAsia="ru-RU"/>
        </w:rPr>
        <w:t>об оказании услуг связи юридическому лицу, финансируемому из соответствующего бюджета (далее – Контракт),</w:t>
      </w:r>
      <w:r w:rsidRPr="000A7C81">
        <w:rPr>
          <w:rFonts w:ascii="Times New Roman" w:eastAsia="Times New Roman" w:hAnsi="Times New Roman" w:cs="Times New Roman"/>
          <w:lang w:eastAsia="ru-RU"/>
        </w:rPr>
        <w:t xml:space="preserve"> о нижеследующем:</w:t>
      </w:r>
    </w:p>
    <w:p w:rsidR="00FE71DC" w:rsidRPr="000A7C81" w:rsidRDefault="00FE71DC" w:rsidP="00FE71DC">
      <w:pPr>
        <w:suppressAutoHyphens/>
        <w:spacing w:after="0" w:line="240" w:lineRule="auto"/>
        <w:ind w:firstLine="567"/>
        <w:jc w:val="both"/>
        <w:rPr>
          <w:rFonts w:ascii="Times New Roman" w:eastAsia="Times New Roman" w:hAnsi="Times New Roman" w:cs="Times New Roman"/>
          <w:lang w:eastAsia="ru-RU"/>
        </w:rPr>
      </w:pPr>
    </w:p>
    <w:p w:rsidR="00066467" w:rsidRPr="00BD44CA" w:rsidRDefault="00066467" w:rsidP="00066467">
      <w:pPr>
        <w:pStyle w:val="af6"/>
        <w:numPr>
          <w:ilvl w:val="1"/>
          <w:numId w:val="3"/>
        </w:numPr>
        <w:autoSpaceDE w:val="0"/>
        <w:autoSpaceDN w:val="0"/>
        <w:adjustRightInd w:val="0"/>
        <w:spacing w:after="0" w:line="240" w:lineRule="auto"/>
        <w:jc w:val="both"/>
        <w:rPr>
          <w:rFonts w:ascii="Times New Roman" w:eastAsia="Times New Roman" w:hAnsi="Times New Roman" w:cs="Times New Roman"/>
          <w:lang w:eastAsia="ru-RU"/>
        </w:rPr>
      </w:pPr>
      <w:r w:rsidRPr="00BD44CA">
        <w:rPr>
          <w:rFonts w:ascii="Times New Roman" w:eastAsia="Times New Roman" w:hAnsi="Times New Roman" w:cs="Times New Roman"/>
          <w:lang w:eastAsia="ru-RU"/>
        </w:rPr>
        <w:t>Осуществление закупки по настоящему Контракту производится на основании:</w:t>
      </w:r>
    </w:p>
    <w:p w:rsidR="00066467" w:rsidRPr="004239E5" w:rsidRDefault="00066467" w:rsidP="00066467">
      <w:pPr>
        <w:autoSpaceDE w:val="0"/>
        <w:autoSpaceDN w:val="0"/>
        <w:adjustRightInd w:val="0"/>
        <w:spacing w:after="0" w:line="240" w:lineRule="auto"/>
        <w:jc w:val="both"/>
        <w:rPr>
          <w:rFonts w:ascii="Times New Roman" w:eastAsia="Times New Roman" w:hAnsi="Times New Roman" w:cs="Times New Roman"/>
          <w:i/>
          <w:lang w:eastAsia="ru-RU"/>
        </w:rPr>
      </w:pPr>
      <w:r w:rsidRPr="004239E5">
        <w:rPr>
          <w:rFonts w:ascii="Times New Roman" w:eastAsia="Times New Roman" w:hAnsi="Times New Roman" w:cs="Times New Roman"/>
          <w:i/>
          <w:lang w:eastAsia="ru-RU"/>
        </w:rPr>
        <w:t>выбрать один из перечисленных вариантов:</w:t>
      </w:r>
    </w:p>
    <w:p w:rsidR="00066467" w:rsidRPr="00333E97" w:rsidRDefault="00066467" w:rsidP="00066467">
      <w:pPr>
        <w:autoSpaceDE w:val="0"/>
        <w:autoSpaceDN w:val="0"/>
        <w:adjustRightInd w:val="0"/>
        <w:spacing w:after="0" w:line="240" w:lineRule="auto"/>
        <w:jc w:val="both"/>
        <w:rPr>
          <w:rFonts w:ascii="Times New Roman" w:eastAsia="Times New Roman" w:hAnsi="Times New Roman" w:cs="Times New Roman"/>
          <w:i/>
          <w:color w:val="00B0F0"/>
          <w:lang w:eastAsia="ru-RU"/>
        </w:rPr>
      </w:pPr>
      <w:r w:rsidRPr="004239E5">
        <w:rPr>
          <w:rFonts w:ascii="Times New Roman" w:eastAsia="Times New Roman" w:hAnsi="Times New Roman" w:cs="Times New Roman"/>
          <w:i/>
          <w:lang w:eastAsia="ru-RU"/>
        </w:rPr>
        <w:t>в случае закупки у единственного поставщика, включенного в реестр субъектов естественных монополий</w:t>
      </w:r>
    </w:p>
    <w:p w:rsidR="006F74B9" w:rsidRPr="004239E5" w:rsidRDefault="002E3002" w:rsidP="006F74B9">
      <w:pPr>
        <w:pStyle w:val="af6"/>
        <w:spacing w:after="0" w:line="240" w:lineRule="auto"/>
        <w:ind w:left="1080"/>
        <w:jc w:val="both"/>
        <w:rPr>
          <w:rFonts w:ascii="Times New Roman" w:eastAsia="Times New Roman" w:hAnsi="Times New Roman" w:cs="Times New Roman"/>
          <w:i/>
          <w:lang w:eastAsia="ru-RU"/>
        </w:rPr>
      </w:pPr>
      <w:sdt>
        <w:sdtPr>
          <w:rPr>
            <w:rFonts w:ascii="Times New Roman" w:eastAsia="Times New Roman" w:hAnsi="Times New Roman" w:cs="Times New Roman"/>
            <w:lang w:eastAsia="ru-RU"/>
          </w:rPr>
          <w:id w:val="-1616522954"/>
          <w14:checkbox>
            <w14:checked w14:val="0"/>
            <w14:checkedState w14:val="2612" w14:font="MS Gothic"/>
            <w14:uncheckedState w14:val="2610" w14:font="MS Gothic"/>
          </w14:checkbox>
        </w:sdtPr>
        <w:sdtEndPr/>
        <w:sdtContent>
          <w:r w:rsidR="006F74B9">
            <w:rPr>
              <w:rFonts w:ascii="MS Gothic" w:eastAsia="MS Gothic" w:hAnsi="MS Gothic" w:cs="Times New Roman" w:hint="eastAsia"/>
              <w:lang w:eastAsia="ru-RU"/>
            </w:rPr>
            <w:t>☐</w:t>
          </w:r>
        </w:sdtContent>
      </w:sdt>
      <w:r w:rsidR="006F74B9" w:rsidRPr="006F74B9">
        <w:rPr>
          <w:rFonts w:ascii="Times New Roman" w:eastAsia="Times New Roman" w:hAnsi="Times New Roman" w:cs="Times New Roman"/>
          <w:lang w:eastAsia="ru-RU"/>
        </w:rPr>
        <w:t>п</w:t>
      </w:r>
      <w:r w:rsidR="006F74B9" w:rsidRPr="004239E5">
        <w:rPr>
          <w:rFonts w:ascii="Times New Roman" w:eastAsia="Times New Roman" w:hAnsi="Times New Roman" w:cs="Times New Roman"/>
          <w:lang w:eastAsia="ru-RU"/>
        </w:rPr>
        <w:t>.1 ч.1. ст.93 Федерального закона от 05.04.2013 №44-ФЗ «О контрактной системе в сфере закупок товаров, работ, услуг для обеспечения государственных и муниципальных нужд» у единственного исполнителя – ПАО «Ростелеком», внесенного под номером 77-2-7 в Перечень организаций, осуществляющих деятельность в сфере оказания услуг электросвязи, включенных в реестр субъектов естественных монополий, утвержденный Приказом ФСТ РФ  от 11.03.2005 №76-с;</w:t>
      </w:r>
      <w:r w:rsidR="006F74B9" w:rsidRPr="004239E5">
        <w:rPr>
          <w:rFonts w:ascii="Times New Roman" w:eastAsia="Times New Roman" w:hAnsi="Times New Roman" w:cs="Times New Roman"/>
          <w:i/>
          <w:lang w:eastAsia="ru-RU"/>
        </w:rPr>
        <w:t>- в случае закупки у единственного поставщика на сумму до 600 000 руб.:</w:t>
      </w:r>
    </w:p>
    <w:p w:rsidR="006F74B9" w:rsidRPr="004239E5" w:rsidRDefault="006F74B9" w:rsidP="006F74B9">
      <w:pPr>
        <w:pStyle w:val="af6"/>
        <w:spacing w:after="0" w:line="240" w:lineRule="auto"/>
        <w:ind w:left="1080"/>
        <w:jc w:val="both"/>
        <w:rPr>
          <w:rFonts w:ascii="Times New Roman" w:eastAsia="Times New Roman" w:hAnsi="Times New Roman" w:cs="Times New Roman"/>
          <w:i/>
          <w:lang w:eastAsia="ru-RU"/>
        </w:rPr>
      </w:pPr>
    </w:p>
    <w:p w:rsidR="006F74B9" w:rsidRPr="004239E5" w:rsidRDefault="002E3002" w:rsidP="006F74B9">
      <w:pPr>
        <w:pStyle w:val="af6"/>
        <w:spacing w:after="0" w:line="240" w:lineRule="auto"/>
        <w:ind w:left="1080"/>
        <w:jc w:val="both"/>
        <w:rPr>
          <w:rFonts w:ascii="Times New Roman" w:eastAsia="Times New Roman" w:hAnsi="Times New Roman" w:cs="Times New Roman"/>
          <w:i/>
          <w:lang w:eastAsia="ru-RU"/>
        </w:rPr>
      </w:pPr>
      <w:sdt>
        <w:sdtPr>
          <w:rPr>
            <w:rFonts w:ascii="Times New Roman" w:eastAsia="Times New Roman" w:hAnsi="Times New Roman" w:cs="Times New Roman"/>
            <w:lang w:eastAsia="ru-RU"/>
          </w:rPr>
          <w:id w:val="-2123597942"/>
          <w14:checkbox>
            <w14:checked w14:val="0"/>
            <w14:checkedState w14:val="2612" w14:font="MS Gothic"/>
            <w14:uncheckedState w14:val="2610" w14:font="MS Gothic"/>
          </w14:checkbox>
        </w:sdtPr>
        <w:sdtEndPr/>
        <w:sdtContent>
          <w:r w:rsidR="006F74B9">
            <w:rPr>
              <w:rFonts w:ascii="MS Gothic" w:eastAsia="MS Gothic" w:hAnsi="MS Gothic" w:cs="Times New Roman" w:hint="eastAsia"/>
              <w:lang w:eastAsia="ru-RU"/>
            </w:rPr>
            <w:t>☐</w:t>
          </w:r>
        </w:sdtContent>
      </w:sdt>
      <w:r w:rsidR="006F74B9" w:rsidRPr="006F74B9">
        <w:rPr>
          <w:rFonts w:ascii="Times New Roman" w:eastAsia="Times New Roman" w:hAnsi="Times New Roman" w:cs="Times New Roman"/>
          <w:lang w:eastAsia="ru-RU"/>
        </w:rPr>
        <w:t>п.</w:t>
      </w:r>
      <w:r w:rsidR="006F74B9" w:rsidRPr="004239E5">
        <w:rPr>
          <w:rFonts w:ascii="Times New Roman" w:eastAsia="Times New Roman" w:hAnsi="Times New Roman" w:cs="Times New Roman"/>
          <w:lang w:eastAsia="ru-RU"/>
        </w:rPr>
        <w:t xml:space="preserve"> 4 ч. 1 ст.93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F74B9">
        <w:rPr>
          <w:rFonts w:ascii="Times New Roman" w:eastAsia="Times New Roman" w:hAnsi="Times New Roman" w:cs="Times New Roman"/>
          <w:lang w:eastAsia="ru-RU"/>
        </w:rPr>
        <w:t xml:space="preserve"> </w:t>
      </w:r>
      <w:r w:rsidR="006F74B9" w:rsidRPr="004239E5">
        <w:rPr>
          <w:rFonts w:ascii="Times New Roman" w:eastAsia="Times New Roman" w:hAnsi="Times New Roman" w:cs="Times New Roman"/>
          <w:i/>
          <w:lang w:eastAsia="ru-RU"/>
        </w:rPr>
        <w:t>- в случае закупки у единственного поставщика на сумму до 600 000 руб. учреждениями культуры и образовательными организациями):</w:t>
      </w:r>
    </w:p>
    <w:p w:rsidR="006F74B9" w:rsidRPr="004239E5" w:rsidRDefault="006F74B9" w:rsidP="006F74B9">
      <w:pPr>
        <w:pStyle w:val="af6"/>
        <w:spacing w:after="0" w:line="240" w:lineRule="auto"/>
        <w:ind w:left="1080"/>
        <w:jc w:val="both"/>
        <w:rPr>
          <w:rFonts w:ascii="Times New Roman" w:eastAsia="Times New Roman" w:hAnsi="Times New Roman" w:cs="Times New Roman"/>
          <w:i/>
          <w:lang w:eastAsia="ru-RU"/>
        </w:rPr>
      </w:pPr>
    </w:p>
    <w:p w:rsidR="006F74B9" w:rsidRPr="004239E5" w:rsidRDefault="002E3002" w:rsidP="006F74B9">
      <w:pPr>
        <w:pStyle w:val="af6"/>
        <w:spacing w:after="0" w:line="240" w:lineRule="auto"/>
        <w:ind w:left="1080"/>
        <w:jc w:val="both"/>
        <w:rPr>
          <w:rFonts w:ascii="Times New Roman" w:eastAsia="Times New Roman" w:hAnsi="Times New Roman" w:cs="Times New Roman"/>
          <w:i/>
          <w:lang w:eastAsia="ru-RU"/>
        </w:rPr>
      </w:pPr>
      <w:sdt>
        <w:sdtPr>
          <w:rPr>
            <w:rFonts w:ascii="Times New Roman" w:eastAsia="Times New Roman" w:hAnsi="Times New Roman" w:cs="Times New Roman"/>
            <w:lang w:eastAsia="ru-RU"/>
          </w:rPr>
          <w:id w:val="-827508558"/>
          <w14:checkbox>
            <w14:checked w14:val="0"/>
            <w14:checkedState w14:val="2612" w14:font="MS Gothic"/>
            <w14:uncheckedState w14:val="2610" w14:font="MS Gothic"/>
          </w14:checkbox>
        </w:sdtPr>
        <w:sdtEndPr/>
        <w:sdtContent>
          <w:r w:rsidR="006F74B9">
            <w:rPr>
              <w:rFonts w:ascii="MS Gothic" w:eastAsia="MS Gothic" w:hAnsi="MS Gothic" w:cs="Times New Roman" w:hint="eastAsia"/>
              <w:lang w:eastAsia="ru-RU"/>
            </w:rPr>
            <w:t>☐</w:t>
          </w:r>
        </w:sdtContent>
      </w:sdt>
      <w:r w:rsidR="006F74B9" w:rsidRPr="006F74B9">
        <w:rPr>
          <w:rFonts w:ascii="Times New Roman" w:eastAsia="Times New Roman" w:hAnsi="Times New Roman" w:cs="Times New Roman"/>
          <w:lang w:eastAsia="ru-RU"/>
        </w:rPr>
        <w:t>п.</w:t>
      </w:r>
      <w:r w:rsidR="006F74B9" w:rsidRPr="004239E5">
        <w:rPr>
          <w:rFonts w:ascii="Times New Roman" w:eastAsia="Times New Roman" w:hAnsi="Times New Roman" w:cs="Times New Roman"/>
          <w:lang w:eastAsia="ru-RU"/>
        </w:rPr>
        <w:t xml:space="preserve"> 5 ч.1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F74B9">
        <w:rPr>
          <w:rFonts w:ascii="Times New Roman" w:eastAsia="Times New Roman" w:hAnsi="Times New Roman" w:cs="Times New Roman"/>
          <w:lang w:eastAsia="ru-RU"/>
        </w:rPr>
        <w:t xml:space="preserve"> </w:t>
      </w:r>
      <w:r w:rsidR="006F74B9" w:rsidRPr="004239E5">
        <w:rPr>
          <w:rFonts w:ascii="Times New Roman" w:eastAsia="Times New Roman" w:hAnsi="Times New Roman" w:cs="Times New Roman"/>
          <w:i/>
          <w:lang w:eastAsia="ru-RU"/>
        </w:rPr>
        <w:t>- в случае электронного аукциона:</w:t>
      </w:r>
      <w:r w:rsidR="006F74B9" w:rsidRPr="004239E5">
        <w:rPr>
          <w:rFonts w:ascii="Times New Roman" w:eastAsia="Times New Roman" w:hAnsi="Times New Roman" w:cs="Times New Roman"/>
          <w:lang w:eastAsia="ru-RU"/>
        </w:rPr>
        <w:t xml:space="preserve"> на основании решения комиссии (протокол № ____________от _________);</w:t>
      </w:r>
    </w:p>
    <w:p w:rsidR="006F74B9" w:rsidRPr="004239E5" w:rsidRDefault="006F74B9" w:rsidP="006F74B9">
      <w:pPr>
        <w:pStyle w:val="af6"/>
        <w:spacing w:after="0" w:line="240" w:lineRule="auto"/>
        <w:ind w:left="1080"/>
        <w:jc w:val="both"/>
        <w:rPr>
          <w:rFonts w:ascii="Times New Roman" w:eastAsia="Times New Roman" w:hAnsi="Times New Roman" w:cs="Times New Roman"/>
          <w:i/>
          <w:lang w:eastAsia="ru-RU"/>
        </w:rPr>
      </w:pPr>
    </w:p>
    <w:p w:rsidR="006F74B9" w:rsidRPr="004239E5" w:rsidRDefault="002E3002" w:rsidP="006F74B9">
      <w:pPr>
        <w:pStyle w:val="af6"/>
        <w:spacing w:after="0" w:line="240" w:lineRule="auto"/>
        <w:ind w:left="1080"/>
        <w:jc w:val="both"/>
        <w:rPr>
          <w:rFonts w:ascii="Times New Roman" w:eastAsia="Times New Roman" w:hAnsi="Times New Roman" w:cs="Times New Roman"/>
          <w:i/>
          <w:lang w:eastAsia="ru-RU"/>
        </w:rPr>
      </w:pPr>
      <w:sdt>
        <w:sdtPr>
          <w:rPr>
            <w:rFonts w:ascii="Times New Roman" w:eastAsia="Times New Roman" w:hAnsi="Times New Roman" w:cs="Times New Roman"/>
            <w:lang w:eastAsia="ru-RU"/>
          </w:rPr>
          <w:id w:val="1255709783"/>
          <w14:checkbox>
            <w14:checked w14:val="0"/>
            <w14:checkedState w14:val="2612" w14:font="MS Gothic"/>
            <w14:uncheckedState w14:val="2610" w14:font="MS Gothic"/>
          </w14:checkbox>
        </w:sdtPr>
        <w:sdtEndPr/>
        <w:sdtContent>
          <w:r w:rsidR="006F74B9">
            <w:rPr>
              <w:rFonts w:ascii="MS Gothic" w:eastAsia="MS Gothic" w:hAnsi="MS Gothic" w:cs="Times New Roman" w:hint="eastAsia"/>
              <w:lang w:eastAsia="ru-RU"/>
            </w:rPr>
            <w:t>☐</w:t>
          </w:r>
        </w:sdtContent>
      </w:sdt>
      <w:r w:rsidR="006F74B9">
        <w:rPr>
          <w:rFonts w:ascii="Times New Roman" w:eastAsia="Times New Roman" w:hAnsi="Times New Roman" w:cs="Times New Roman"/>
          <w:lang w:eastAsia="ru-RU"/>
        </w:rPr>
        <w:t xml:space="preserve"> </w:t>
      </w:r>
      <w:r w:rsidR="006F74B9" w:rsidRPr="004239E5">
        <w:rPr>
          <w:rFonts w:ascii="Times New Roman" w:eastAsia="Times New Roman" w:hAnsi="Times New Roman" w:cs="Times New Roman"/>
          <w:i/>
          <w:lang w:eastAsia="ru-RU"/>
        </w:rPr>
        <w:t>- Иное основание</w:t>
      </w:r>
      <w:r w:rsidR="006F74B9" w:rsidRPr="004239E5">
        <w:rPr>
          <w:rFonts w:ascii="Times New Roman" w:eastAsia="Times New Roman" w:hAnsi="Times New Roman" w:cs="Times New Roman"/>
          <w:lang w:eastAsia="ru-RU"/>
        </w:rPr>
        <w:t xml:space="preserve"> </w:t>
      </w:r>
      <w:r w:rsidR="006F74B9" w:rsidRPr="004239E5">
        <w:rPr>
          <w:rFonts w:ascii="Times New Roman" w:eastAsia="Times New Roman" w:hAnsi="Times New Roman" w:cs="Times New Roman"/>
          <w:i/>
          <w:lang w:eastAsia="ru-RU"/>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66467" w:rsidRPr="00333E97" w:rsidRDefault="00066467" w:rsidP="00066467">
      <w:pPr>
        <w:spacing w:after="0" w:line="240" w:lineRule="auto"/>
        <w:jc w:val="both"/>
        <w:rPr>
          <w:rFonts w:ascii="Times New Roman" w:eastAsia="Times New Roman" w:hAnsi="Times New Roman" w:cs="Times New Roman"/>
          <w:i/>
          <w:color w:val="00B0F0"/>
          <w:lang w:eastAsia="ru-RU"/>
        </w:rPr>
      </w:pPr>
    </w:p>
    <w:p w:rsidR="00C65349" w:rsidRDefault="00C65349" w:rsidP="00C65349">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275A08">
        <w:rPr>
          <w:rFonts w:ascii="Times New Roman" w:eastAsia="Times New Roman" w:hAnsi="Times New Roman" w:cs="Times New Roman"/>
          <w:lang w:eastAsia="ru-RU"/>
        </w:rPr>
        <w:t>. Идентификационный код закупки</w:t>
      </w:r>
      <w:r>
        <w:rPr>
          <w:rFonts w:ascii="Times New Roman" w:eastAsia="Times New Roman" w:hAnsi="Times New Roman" w:cs="Times New Roman"/>
          <w:lang w:eastAsia="ru-RU"/>
        </w:rPr>
        <w:t xml:space="preserve"> </w:t>
      </w:r>
    </w:p>
    <w:tbl>
      <w:tblPr>
        <w:tblStyle w:val="ab"/>
        <w:tblW w:w="0" w:type="auto"/>
        <w:tblLook w:val="04A0" w:firstRow="1" w:lastRow="0" w:firstColumn="1" w:lastColumn="0" w:noHBand="0" w:noVBand="1"/>
      </w:tblPr>
      <w:tblGrid>
        <w:gridCol w:w="292"/>
        <w:gridCol w:w="292"/>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C65349" w:rsidTr="00773C3F">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c>
          <w:tcPr>
            <w:tcW w:w="360" w:type="dxa"/>
          </w:tcPr>
          <w:p w:rsidR="00C65349" w:rsidRDefault="00C65349" w:rsidP="00773C3F">
            <w:pPr>
              <w:autoSpaceDE w:val="0"/>
              <w:autoSpaceDN w:val="0"/>
              <w:adjustRightInd w:val="0"/>
              <w:jc w:val="both"/>
              <w:rPr>
                <w:rFonts w:ascii="Times New Roman" w:eastAsia="Times New Roman" w:hAnsi="Times New Roman" w:cs="Times New Roman"/>
                <w:lang w:eastAsia="ru-RU"/>
              </w:rPr>
            </w:pPr>
          </w:p>
        </w:tc>
      </w:tr>
    </w:tbl>
    <w:p w:rsidR="00FE71DC" w:rsidRDefault="00FE71DC" w:rsidP="00FE71DC">
      <w:pPr>
        <w:spacing w:after="0" w:line="240" w:lineRule="auto"/>
        <w:jc w:val="both"/>
        <w:rPr>
          <w:rFonts w:ascii="Times New Roman" w:eastAsia="Times New Roman" w:hAnsi="Times New Roman" w:cs="Times New Roman"/>
          <w:lang w:eastAsia="ru-RU"/>
        </w:rPr>
      </w:pPr>
      <w:r w:rsidRPr="00522E32">
        <w:rPr>
          <w:rFonts w:ascii="Times New Roman" w:eastAsia="Times New Roman" w:hAnsi="Times New Roman" w:cs="Times New Roman"/>
          <w:lang w:eastAsia="ru-RU"/>
        </w:rPr>
        <w:t>_______________________________________________________________________</w:t>
      </w:r>
      <w:r>
        <w:rPr>
          <w:rFonts w:ascii="Times New Roman" w:eastAsia="Times New Roman" w:hAnsi="Times New Roman" w:cs="Times New Roman"/>
          <w:lang w:eastAsia="ru-RU"/>
        </w:rPr>
        <w:t>________</w:t>
      </w:r>
    </w:p>
    <w:p w:rsidR="00FE71DC" w:rsidRPr="00BC4B64"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0A7C81">
        <w:rPr>
          <w:rFonts w:ascii="Times New Roman" w:eastAsia="Times New Roman" w:hAnsi="Times New Roman" w:cs="Times New Roman"/>
          <w:lang w:eastAsia="ru-RU"/>
        </w:rPr>
        <w:t>. В соответствии с условиями настоящего Контракта Оператор обязуется оказывать Абоненту услуги, описанные</w:t>
      </w:r>
      <w:r w:rsidR="0073364E">
        <w:rPr>
          <w:rFonts w:ascii="Times New Roman" w:eastAsia="Times New Roman" w:hAnsi="Times New Roman" w:cs="Times New Roman"/>
          <w:lang w:eastAsia="ru-RU"/>
        </w:rPr>
        <w:t xml:space="preserve"> в</w:t>
      </w:r>
      <w:r w:rsidRPr="000A7C81">
        <w:rPr>
          <w:rFonts w:ascii="Times New Roman" w:eastAsia="Times New Roman" w:hAnsi="Times New Roman" w:cs="Times New Roman"/>
          <w:lang w:eastAsia="ru-RU"/>
        </w:rPr>
        <w:t xml:space="preserve"> </w:t>
      </w:r>
      <w:r w:rsidR="0073364E" w:rsidRPr="0073364E">
        <w:rPr>
          <w:rFonts w:ascii="Times New Roman" w:eastAsia="Times New Roman" w:hAnsi="Times New Roman" w:cs="Times New Roman"/>
          <w:lang w:eastAsia="ru-RU"/>
        </w:rPr>
        <w:t xml:space="preserve">Приложениях к настоящему Контракту </w:t>
      </w:r>
      <w:r w:rsidRPr="000A7C81">
        <w:rPr>
          <w:rFonts w:ascii="Times New Roman" w:eastAsia="Times New Roman" w:hAnsi="Times New Roman" w:cs="Times New Roman"/>
          <w:lang w:eastAsia="ru-RU"/>
        </w:rPr>
        <w:t xml:space="preserve">(далее – Услуги), а Абонент обязуется принимать и оплачивать оказываемые ему Услуги. Состав и перечень Услуг, а также дополнительные права и обязанности </w:t>
      </w:r>
      <w:r w:rsidRPr="00BC4B64">
        <w:rPr>
          <w:rFonts w:ascii="Times New Roman" w:eastAsia="Times New Roman" w:hAnsi="Times New Roman" w:cs="Times New Roman"/>
          <w:lang w:eastAsia="ru-RU"/>
        </w:rPr>
        <w:t xml:space="preserve">Сторон, определяются Приложениями к настоящему Контракту. </w:t>
      </w:r>
    </w:p>
    <w:p w:rsidR="00FE71DC" w:rsidRPr="00BC4B64" w:rsidRDefault="00FE71DC" w:rsidP="00FE71DC">
      <w:pPr>
        <w:spacing w:after="0" w:line="240" w:lineRule="auto"/>
        <w:jc w:val="both"/>
        <w:rPr>
          <w:rFonts w:ascii="Times New Roman" w:eastAsia="Times New Roman" w:hAnsi="Times New Roman" w:cs="Times New Roman"/>
          <w:lang w:eastAsia="ru-RU"/>
        </w:rPr>
      </w:pPr>
      <w:r w:rsidRPr="00BD44CA">
        <w:rPr>
          <w:rFonts w:ascii="Times New Roman" w:eastAsia="Times New Roman" w:hAnsi="Times New Roman" w:cs="Times New Roman"/>
          <w:lang w:eastAsia="ru-RU"/>
        </w:rPr>
        <w:t>1.4.  Цена настоящего Контракта составляет:</w:t>
      </w:r>
    </w:p>
    <w:p w:rsidR="00FE71DC" w:rsidRPr="00BC4B64" w:rsidRDefault="00462B83" w:rsidP="00FE71DC">
      <w:pPr>
        <w:autoSpaceDE w:val="0"/>
        <w:autoSpaceDN w:val="0"/>
        <w:adjustRightInd w:val="0"/>
        <w:spacing w:after="0" w:line="240" w:lineRule="auto"/>
        <w:jc w:val="both"/>
        <w:rPr>
          <w:rFonts w:ascii="Times New Roman" w:eastAsia="Times New Roman" w:hAnsi="Times New Roman" w:cs="Times New Roman"/>
          <w:lang w:eastAsia="ru-RU"/>
        </w:rPr>
      </w:pPr>
      <w:r w:rsidRPr="00462B83">
        <w:rPr>
          <w:rFonts w:ascii="Times New Roman" w:hAnsi="Times New Roman" w:cs="Times New Roman"/>
          <w:b/>
          <w:i/>
          <w:sz w:val="20"/>
          <w:u w:val="single"/>
        </w:rPr>
        <w:t>134 728,68</w:t>
      </w:r>
      <w:r w:rsidR="008D1F9F" w:rsidRPr="00462B83">
        <w:rPr>
          <w:rFonts w:ascii="Times New Roman" w:hAnsi="Times New Roman" w:cs="Times New Roman"/>
          <w:b/>
          <w:i/>
          <w:sz w:val="20"/>
          <w:u w:val="single"/>
        </w:rPr>
        <w:t xml:space="preserve"> руб. (</w:t>
      </w:r>
      <w:r>
        <w:rPr>
          <w:rFonts w:ascii="Times New Roman" w:hAnsi="Times New Roman" w:cs="Times New Roman"/>
          <w:b/>
          <w:i/>
          <w:sz w:val="20"/>
          <w:u w:val="single"/>
        </w:rPr>
        <w:t>сто тридцать четыре тысячи семьсот двадцать восемь</w:t>
      </w:r>
      <w:r w:rsidR="008D1F9F" w:rsidRPr="00462B83">
        <w:rPr>
          <w:rFonts w:ascii="Times New Roman" w:hAnsi="Times New Roman" w:cs="Times New Roman"/>
          <w:b/>
          <w:i/>
          <w:sz w:val="20"/>
          <w:u w:val="single"/>
        </w:rPr>
        <w:t xml:space="preserve"> рублей </w:t>
      </w:r>
      <w:r>
        <w:rPr>
          <w:rFonts w:ascii="Times New Roman" w:hAnsi="Times New Roman" w:cs="Times New Roman"/>
          <w:b/>
          <w:i/>
          <w:sz w:val="20"/>
          <w:u w:val="single"/>
        </w:rPr>
        <w:t>68</w:t>
      </w:r>
      <w:r w:rsidR="008D1F9F" w:rsidRPr="00462B83">
        <w:rPr>
          <w:rFonts w:ascii="Times New Roman" w:hAnsi="Times New Roman" w:cs="Times New Roman"/>
          <w:b/>
          <w:i/>
          <w:sz w:val="20"/>
          <w:u w:val="single"/>
        </w:rPr>
        <w:t xml:space="preserve"> копеек)</w:t>
      </w:r>
      <w:r w:rsidR="008D1F9F" w:rsidRPr="00462B83">
        <w:rPr>
          <w:rFonts w:ascii="Times New Roman" w:hAnsi="Times New Roman" w:cs="Times New Roman"/>
          <w:b/>
          <w:sz w:val="20"/>
        </w:rPr>
        <w:t>,</w:t>
      </w:r>
      <w:r w:rsidR="008D1F9F" w:rsidRPr="00BC4B64">
        <w:rPr>
          <w:rFonts w:ascii="Times New Roman" w:hAnsi="Times New Roman" w:cs="Times New Roman"/>
          <w:sz w:val="20"/>
        </w:rPr>
        <w:t xml:space="preserve"> в том числе </w:t>
      </w:r>
      <w:r w:rsidR="008D1F9F" w:rsidRPr="00BC4B64">
        <w:rPr>
          <w:rFonts w:ascii="Times New Roman" w:hAnsi="Times New Roman" w:cs="Times New Roman"/>
          <w:sz w:val="20"/>
          <w:szCs w:val="20"/>
        </w:rPr>
        <w:t xml:space="preserve">НДС в размере </w:t>
      </w:r>
      <w:r w:rsidRPr="00462B83">
        <w:rPr>
          <w:rFonts w:ascii="Times New Roman" w:hAnsi="Times New Roman" w:cs="Times New Roman"/>
          <w:b/>
          <w:i/>
          <w:sz w:val="20"/>
          <w:szCs w:val="20"/>
          <w:u w:val="single"/>
        </w:rPr>
        <w:t>22 454,78</w:t>
      </w:r>
      <w:r w:rsidR="008D1F9F" w:rsidRPr="00462B83">
        <w:rPr>
          <w:rFonts w:ascii="Times New Roman" w:hAnsi="Times New Roman" w:cs="Times New Roman"/>
          <w:b/>
          <w:i/>
          <w:sz w:val="20"/>
          <w:szCs w:val="20"/>
          <w:u w:val="single"/>
        </w:rPr>
        <w:t xml:space="preserve"> руб. (</w:t>
      </w:r>
      <w:r w:rsidRPr="00462B83">
        <w:rPr>
          <w:rFonts w:ascii="Times New Roman" w:hAnsi="Times New Roman" w:cs="Times New Roman"/>
          <w:b/>
          <w:i/>
          <w:sz w:val="20"/>
          <w:u w:val="single"/>
        </w:rPr>
        <w:t>двадцать две тысячи четыреста пятьдесят четыре</w:t>
      </w:r>
      <w:r w:rsidR="008D1F9F" w:rsidRPr="00462B83">
        <w:rPr>
          <w:rFonts w:ascii="Times New Roman" w:hAnsi="Times New Roman" w:cs="Times New Roman"/>
          <w:b/>
          <w:i/>
          <w:sz w:val="20"/>
          <w:u w:val="single"/>
        </w:rPr>
        <w:t xml:space="preserve"> рубл</w:t>
      </w:r>
      <w:r w:rsidRPr="00462B83">
        <w:rPr>
          <w:rFonts w:ascii="Times New Roman" w:hAnsi="Times New Roman" w:cs="Times New Roman"/>
          <w:b/>
          <w:i/>
          <w:sz w:val="20"/>
          <w:u w:val="single"/>
        </w:rPr>
        <w:t>я</w:t>
      </w:r>
      <w:r w:rsidR="008D1F9F" w:rsidRPr="00462B83">
        <w:rPr>
          <w:rFonts w:ascii="Times New Roman" w:hAnsi="Times New Roman" w:cs="Times New Roman"/>
          <w:b/>
          <w:i/>
          <w:sz w:val="20"/>
          <w:u w:val="single"/>
        </w:rPr>
        <w:t xml:space="preserve"> </w:t>
      </w:r>
      <w:r w:rsidRPr="00462B83">
        <w:rPr>
          <w:rFonts w:ascii="Times New Roman" w:hAnsi="Times New Roman" w:cs="Times New Roman"/>
          <w:b/>
          <w:i/>
          <w:sz w:val="20"/>
          <w:u w:val="single"/>
        </w:rPr>
        <w:t>78</w:t>
      </w:r>
      <w:r w:rsidR="008D1F9F" w:rsidRPr="00462B83">
        <w:rPr>
          <w:rFonts w:ascii="Times New Roman" w:hAnsi="Times New Roman" w:cs="Times New Roman"/>
          <w:b/>
          <w:i/>
          <w:sz w:val="20"/>
          <w:u w:val="single"/>
        </w:rPr>
        <w:t xml:space="preserve"> копеек</w:t>
      </w:r>
      <w:r w:rsidR="008D1F9F" w:rsidRPr="00462B83">
        <w:rPr>
          <w:rFonts w:ascii="Times New Roman" w:hAnsi="Times New Roman" w:cs="Times New Roman"/>
          <w:b/>
          <w:i/>
          <w:sz w:val="20"/>
          <w:szCs w:val="20"/>
          <w:u w:val="single"/>
        </w:rPr>
        <w:t>)</w:t>
      </w:r>
      <w:r w:rsidR="00FE71DC" w:rsidRPr="00462B83">
        <w:rPr>
          <w:rFonts w:ascii="Times New Roman" w:eastAsia="Times New Roman" w:hAnsi="Times New Roman" w:cs="Times New Roman"/>
          <w:b/>
          <w:i/>
          <w:lang w:eastAsia="ru-RU"/>
        </w:rPr>
        <w:t>;</w:t>
      </w:r>
    </w:p>
    <w:p w:rsidR="00FE71DC" w:rsidRPr="000A7C81" w:rsidRDefault="00FE71DC" w:rsidP="00FE71DC">
      <w:pPr>
        <w:autoSpaceDE w:val="0"/>
        <w:autoSpaceDN w:val="0"/>
        <w:adjustRightInd w:val="0"/>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 xml:space="preserve">Цена Контракта является твердой и определяется на весь срок исполнения Контракта. В формировании цены Контракта применяется тарифный метод. </w:t>
      </w:r>
    </w:p>
    <w:p w:rsidR="00FE71DC" w:rsidRDefault="00FE71DC" w:rsidP="00FE71DC">
      <w:pPr>
        <w:autoSpaceDE w:val="0"/>
        <w:autoSpaceDN w:val="0"/>
        <w:adjustRightInd w:val="0"/>
        <w:spacing w:after="0" w:line="240" w:lineRule="auto"/>
        <w:jc w:val="both"/>
        <w:rPr>
          <w:rFonts w:ascii="Times New Roman" w:eastAsia="Times New Roman" w:hAnsi="Times New Roman" w:cs="Times New Roman"/>
          <w:lang w:eastAsia="ru-RU"/>
        </w:rPr>
      </w:pPr>
      <w:r w:rsidRPr="00526B23">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526B23">
        <w:rPr>
          <w:rFonts w:ascii="Times New Roman" w:eastAsia="Times New Roman" w:hAnsi="Times New Roman" w:cs="Times New Roman"/>
          <w:lang w:eastAsia="ru-RU"/>
        </w:rPr>
        <w:t>.1</w:t>
      </w:r>
      <w:r w:rsidRPr="003A7ADA">
        <w:rPr>
          <w:rFonts w:ascii="Times New Roman" w:eastAsia="Times New Roman" w:hAnsi="Times New Roman" w:cs="Times New Roman"/>
          <w:lang w:eastAsia="ru-RU"/>
        </w:rPr>
        <w:t xml:space="preserve">.  Источник финансирования: </w:t>
      </w:r>
      <w:r w:rsidRPr="006F5BF2">
        <w:rPr>
          <w:rFonts w:ascii="Times New Roman" w:eastAsia="Times New Roman" w:hAnsi="Times New Roman" w:cs="Times New Roman"/>
          <w:lang w:eastAsia="ru-RU"/>
        </w:rPr>
        <w:t>__</w:t>
      </w:r>
      <w:r w:rsidR="00462B83" w:rsidRPr="00462B83">
        <w:rPr>
          <w:rFonts w:ascii="Times New Roman" w:eastAsia="Times New Roman" w:hAnsi="Times New Roman" w:cs="Times New Roman"/>
          <w:b/>
          <w:i/>
          <w:u w:val="single"/>
          <w:lang w:eastAsia="ru-RU"/>
        </w:rPr>
        <w:t>краевой бюд</w:t>
      </w:r>
      <w:r w:rsidR="00462B83">
        <w:rPr>
          <w:rFonts w:ascii="Times New Roman" w:eastAsia="Times New Roman" w:hAnsi="Times New Roman" w:cs="Times New Roman"/>
          <w:b/>
          <w:i/>
          <w:u w:val="single"/>
          <w:lang w:eastAsia="ru-RU"/>
        </w:rPr>
        <w:t>ж</w:t>
      </w:r>
      <w:r w:rsidR="00462B83" w:rsidRPr="00462B83">
        <w:rPr>
          <w:rFonts w:ascii="Times New Roman" w:eastAsia="Times New Roman" w:hAnsi="Times New Roman" w:cs="Times New Roman"/>
          <w:b/>
          <w:i/>
          <w:u w:val="single"/>
          <w:lang w:eastAsia="ru-RU"/>
        </w:rPr>
        <w:t>ет</w:t>
      </w:r>
      <w:r w:rsidR="006F5BF2" w:rsidRPr="006F5BF2">
        <w:rPr>
          <w:rFonts w:ascii="Times New Roman" w:eastAsia="Times New Roman" w:hAnsi="Times New Roman" w:cs="Times New Roman"/>
          <w:lang w:eastAsia="ru-RU"/>
        </w:rPr>
        <w:t>________________________________</w:t>
      </w:r>
      <w:r w:rsidRPr="006F5BF2">
        <w:rPr>
          <w:rFonts w:ascii="Times New Roman" w:eastAsia="Times New Roman" w:hAnsi="Times New Roman" w:cs="Times New Roman"/>
          <w:lang w:eastAsia="ru-RU"/>
        </w:rPr>
        <w:t>.</w:t>
      </w:r>
    </w:p>
    <w:p w:rsidR="00F56A05" w:rsidRDefault="00F56A05" w:rsidP="00FE71DC">
      <w:pPr>
        <w:autoSpaceDE w:val="0"/>
        <w:autoSpaceDN w:val="0"/>
        <w:adjustRightInd w:val="0"/>
        <w:spacing w:after="0" w:line="240" w:lineRule="auto"/>
        <w:jc w:val="both"/>
        <w:rPr>
          <w:rFonts w:ascii="Times New Roman" w:eastAsia="Times New Roman" w:hAnsi="Times New Roman" w:cs="Times New Roman"/>
          <w:lang w:eastAsia="ru-RU"/>
        </w:rPr>
        <w:sectPr w:rsidR="00F56A05" w:rsidSect="00D4160C">
          <w:headerReference w:type="even" r:id="rId13"/>
          <w:footerReference w:type="even" r:id="rId14"/>
          <w:footerReference w:type="default" r:id="rId15"/>
          <w:pgSz w:w="11906" w:h="16838" w:code="9"/>
          <w:pgMar w:top="567" w:right="567" w:bottom="567" w:left="851" w:header="0" w:footer="170" w:gutter="0"/>
          <w:cols w:space="708"/>
          <w:formProt w:val="0"/>
          <w:docGrid w:linePitch="360"/>
        </w:sectPr>
      </w:pPr>
    </w:p>
    <w:p w:rsidR="00FE71DC" w:rsidRDefault="00FE71DC" w:rsidP="00FE71DC">
      <w:pPr>
        <w:autoSpaceDE w:val="0"/>
        <w:autoSpaceDN w:val="0"/>
        <w:adjustRightInd w:val="0"/>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lastRenderedPageBreak/>
        <w:t>1.</w:t>
      </w:r>
      <w:r>
        <w:rPr>
          <w:rFonts w:ascii="Times New Roman" w:eastAsia="Times New Roman" w:hAnsi="Times New Roman" w:cs="Times New Roman"/>
          <w:lang w:eastAsia="ru-RU"/>
        </w:rPr>
        <w:t>5</w:t>
      </w:r>
      <w:r w:rsidRPr="000A7C81">
        <w:rPr>
          <w:rFonts w:ascii="Times New Roman" w:eastAsia="Times New Roman" w:hAnsi="Times New Roman" w:cs="Times New Roman"/>
          <w:lang w:eastAsia="ru-RU"/>
        </w:rPr>
        <w:t>. Изменение цены Контракта возможно по соглашению сторон в случаях</w:t>
      </w:r>
      <w:r>
        <w:rPr>
          <w:rFonts w:ascii="Times New Roman" w:eastAsia="Times New Roman" w:hAnsi="Times New Roman" w:cs="Times New Roman"/>
          <w:lang w:eastAsia="ru-RU"/>
        </w:rPr>
        <w:t xml:space="preserve">, </w:t>
      </w:r>
      <w:r w:rsidRPr="00CE0E14">
        <w:rPr>
          <w:rFonts w:ascii="Times New Roman" w:eastAsia="Times New Roman" w:hAnsi="Times New Roman" w:cs="Times New Roman"/>
          <w:lang w:eastAsia="ru-RU"/>
        </w:rPr>
        <w:t xml:space="preserve">предусмотренных ст. 95 Федерального закона от 05.04.2013 </w:t>
      </w:r>
      <w:r>
        <w:rPr>
          <w:rFonts w:ascii="Times New Roman" w:eastAsia="Times New Roman" w:hAnsi="Times New Roman" w:cs="Times New Roman"/>
          <w:lang w:eastAsia="ru-RU"/>
        </w:rPr>
        <w:t>№</w:t>
      </w:r>
      <w:r w:rsidRPr="00CE0E14">
        <w:rPr>
          <w:rFonts w:ascii="Times New Roman" w:eastAsia="Times New Roman" w:hAnsi="Times New Roman" w:cs="Times New Roman"/>
          <w:lang w:eastAsia="ru-RU"/>
        </w:rPr>
        <w:t xml:space="preserve"> 44-ФЗ "О контрактной системе в сфере закупок товаров, работ, услуг д</w:t>
      </w:r>
      <w:r w:rsidR="00784C10">
        <w:rPr>
          <w:rFonts w:ascii="Times New Roman" w:eastAsia="Times New Roman" w:hAnsi="Times New Roman" w:cs="Times New Roman"/>
          <w:lang w:eastAsia="ru-RU"/>
        </w:rPr>
        <w:t xml:space="preserve">ля обеспечения государственных </w:t>
      </w:r>
      <w:r w:rsidRPr="00CE0E14">
        <w:rPr>
          <w:rFonts w:ascii="Times New Roman" w:eastAsia="Times New Roman" w:hAnsi="Times New Roman" w:cs="Times New Roman"/>
          <w:lang w:eastAsia="ru-RU"/>
        </w:rPr>
        <w:t>муниципальных нужд".</w:t>
      </w:r>
    </w:p>
    <w:p w:rsidR="00F56A05" w:rsidRDefault="0073364E" w:rsidP="00FE71DC">
      <w:pPr>
        <w:autoSpaceDE w:val="0"/>
        <w:autoSpaceDN w:val="0"/>
        <w:adjustRightInd w:val="0"/>
        <w:spacing w:after="0" w:line="240" w:lineRule="auto"/>
        <w:jc w:val="both"/>
        <w:rPr>
          <w:rFonts w:ascii="Times New Roman" w:eastAsia="Times New Roman" w:hAnsi="Times New Roman" w:cs="Times New Roman"/>
          <w:lang w:eastAsia="ru-RU"/>
        </w:rPr>
        <w:sectPr w:rsidR="00F56A05" w:rsidSect="00F56A05">
          <w:type w:val="continuous"/>
          <w:pgSz w:w="11906" w:h="16838" w:code="9"/>
          <w:pgMar w:top="567" w:right="567" w:bottom="567" w:left="851" w:header="0" w:footer="170" w:gutter="0"/>
          <w:cols w:space="708"/>
          <w:docGrid w:linePitch="360"/>
        </w:sectPr>
      </w:pPr>
      <w:r w:rsidRPr="0073364E">
        <w:rPr>
          <w:rFonts w:ascii="Times New Roman" w:eastAsia="Times New Roman" w:hAnsi="Times New Roman" w:cs="Times New Roman"/>
          <w:lang w:eastAsia="ru-RU"/>
        </w:rPr>
        <w:t xml:space="preserve">В случае изменения лимитов бюджетных средств по п. 1.4. настоящего Контракта, </w:t>
      </w:r>
      <w:r>
        <w:rPr>
          <w:rFonts w:ascii="Times New Roman" w:eastAsia="Times New Roman" w:hAnsi="Times New Roman" w:cs="Times New Roman"/>
          <w:lang w:eastAsia="ru-RU"/>
        </w:rPr>
        <w:t>Абонент</w:t>
      </w:r>
      <w:r w:rsidRPr="0073364E">
        <w:rPr>
          <w:rFonts w:ascii="Times New Roman" w:eastAsia="Times New Roman" w:hAnsi="Times New Roman" w:cs="Times New Roman"/>
          <w:lang w:eastAsia="ru-RU"/>
        </w:rPr>
        <w:t xml:space="preserve">, не позднее 14 (четырнадцати) календарных дней со дня доведения до </w:t>
      </w:r>
      <w:r>
        <w:rPr>
          <w:rFonts w:ascii="Times New Roman" w:eastAsia="Times New Roman" w:hAnsi="Times New Roman" w:cs="Times New Roman"/>
          <w:lang w:eastAsia="ru-RU"/>
        </w:rPr>
        <w:t>Абонента</w:t>
      </w:r>
      <w:r w:rsidRPr="0073364E">
        <w:rPr>
          <w:rFonts w:ascii="Times New Roman" w:eastAsia="Times New Roman" w:hAnsi="Times New Roman" w:cs="Times New Roman"/>
          <w:lang w:eastAsia="ru-RU"/>
        </w:rPr>
        <w:t xml:space="preserve"> суммы скорректированных лимитов, </w:t>
      </w:r>
      <w:r w:rsidRPr="0073364E">
        <w:rPr>
          <w:rFonts w:ascii="Times New Roman" w:eastAsia="Times New Roman" w:hAnsi="Times New Roman" w:cs="Times New Roman"/>
          <w:lang w:eastAsia="ru-RU"/>
        </w:rPr>
        <w:lastRenderedPageBreak/>
        <w:t xml:space="preserve">обязуется направить в адрес </w:t>
      </w:r>
      <w:r>
        <w:rPr>
          <w:rFonts w:ascii="Times New Roman" w:eastAsia="Times New Roman" w:hAnsi="Times New Roman" w:cs="Times New Roman"/>
          <w:lang w:eastAsia="ru-RU"/>
        </w:rPr>
        <w:t>Оп</w:t>
      </w:r>
      <w:r w:rsidR="00C20864">
        <w:rPr>
          <w:rFonts w:ascii="Times New Roman" w:eastAsia="Times New Roman" w:hAnsi="Times New Roman" w:cs="Times New Roman"/>
          <w:lang w:eastAsia="ru-RU"/>
        </w:rPr>
        <w:t>е</w:t>
      </w:r>
      <w:r>
        <w:rPr>
          <w:rFonts w:ascii="Times New Roman" w:eastAsia="Times New Roman" w:hAnsi="Times New Roman" w:cs="Times New Roman"/>
          <w:lang w:eastAsia="ru-RU"/>
        </w:rPr>
        <w:t>ратора</w:t>
      </w:r>
      <w:r w:rsidRPr="0073364E">
        <w:rPr>
          <w:rFonts w:ascii="Times New Roman" w:eastAsia="Times New Roman" w:hAnsi="Times New Roman" w:cs="Times New Roman"/>
          <w:lang w:eastAsia="ru-RU"/>
        </w:rPr>
        <w:t xml:space="preserve"> подписанно</w:t>
      </w:r>
      <w:r w:rsidR="003C7613">
        <w:rPr>
          <w:rFonts w:ascii="Times New Roman" w:eastAsia="Times New Roman" w:hAnsi="Times New Roman" w:cs="Times New Roman"/>
          <w:lang w:eastAsia="ru-RU"/>
        </w:rPr>
        <w:t>е</w:t>
      </w:r>
      <w:r w:rsidRPr="0073364E">
        <w:rPr>
          <w:rFonts w:ascii="Times New Roman" w:eastAsia="Times New Roman" w:hAnsi="Times New Roman" w:cs="Times New Roman"/>
          <w:lang w:eastAsia="ru-RU"/>
        </w:rPr>
        <w:t xml:space="preserve"> Дополнительно</w:t>
      </w:r>
      <w:r w:rsidR="003C7613">
        <w:rPr>
          <w:rFonts w:ascii="Times New Roman" w:eastAsia="Times New Roman" w:hAnsi="Times New Roman" w:cs="Times New Roman"/>
          <w:lang w:eastAsia="ru-RU"/>
        </w:rPr>
        <w:t>е</w:t>
      </w:r>
      <w:r w:rsidRPr="0073364E">
        <w:rPr>
          <w:rFonts w:ascii="Times New Roman" w:eastAsia="Times New Roman" w:hAnsi="Times New Roman" w:cs="Times New Roman"/>
          <w:lang w:eastAsia="ru-RU"/>
        </w:rPr>
        <w:t xml:space="preserve"> соглашени</w:t>
      </w:r>
      <w:r w:rsidR="003C7613">
        <w:rPr>
          <w:rFonts w:ascii="Times New Roman" w:eastAsia="Times New Roman" w:hAnsi="Times New Roman" w:cs="Times New Roman"/>
          <w:lang w:eastAsia="ru-RU"/>
        </w:rPr>
        <w:t>е (1 или 2 экземпляра, в зависимости от того, применяется или нет Сторонами ЭДО)</w:t>
      </w:r>
      <w:r w:rsidRPr="0073364E">
        <w:rPr>
          <w:rFonts w:ascii="Times New Roman" w:eastAsia="Times New Roman" w:hAnsi="Times New Roman" w:cs="Times New Roman"/>
          <w:lang w:eastAsia="ru-RU"/>
        </w:rPr>
        <w:t xml:space="preserve"> об изменении цены к настоящему Контракту. При этом новая цена Контракта не должна противоречить фактически исполненной части настоящего Контракта.</w:t>
      </w:r>
    </w:p>
    <w:p w:rsidR="00FE71DC" w:rsidRPr="000A7C81" w:rsidRDefault="00FE71DC" w:rsidP="00C97CB2">
      <w:pPr>
        <w:spacing w:after="0" w:line="240" w:lineRule="auto"/>
        <w:rPr>
          <w:rFonts w:ascii="Times New Roman" w:eastAsia="Times New Roman" w:hAnsi="Times New Roman" w:cs="Times New Roman"/>
          <w:b/>
          <w:bCs/>
          <w:lang w:eastAsia="ru-RU"/>
        </w:rPr>
      </w:pPr>
    </w:p>
    <w:p w:rsidR="00F56A05" w:rsidRDefault="00F56A05" w:rsidP="00FE71DC">
      <w:pPr>
        <w:spacing w:after="0" w:line="240" w:lineRule="auto"/>
        <w:jc w:val="center"/>
        <w:rPr>
          <w:rFonts w:ascii="Times New Roman" w:eastAsia="Times New Roman" w:hAnsi="Times New Roman" w:cs="Times New Roman"/>
          <w:b/>
          <w:bCs/>
          <w:lang w:eastAsia="ru-RU"/>
        </w:rPr>
        <w:sectPr w:rsidR="00F56A05" w:rsidSect="00F56A05">
          <w:type w:val="continuous"/>
          <w:pgSz w:w="11906" w:h="16838" w:code="9"/>
          <w:pgMar w:top="567" w:right="567" w:bottom="567" w:left="851" w:header="0" w:footer="170" w:gutter="0"/>
          <w:cols w:space="708"/>
          <w:docGrid w:linePitch="360"/>
        </w:sectPr>
      </w:pPr>
    </w:p>
    <w:p w:rsidR="00FE71DC" w:rsidRPr="000A7C81" w:rsidRDefault="00FE71DC" w:rsidP="00FE71DC">
      <w:pPr>
        <w:spacing w:after="0" w:line="240" w:lineRule="auto"/>
        <w:jc w:val="center"/>
        <w:rPr>
          <w:rFonts w:ascii="Times New Roman" w:eastAsia="Times New Roman" w:hAnsi="Times New Roman" w:cs="Times New Roman"/>
          <w:b/>
          <w:bCs/>
          <w:lang w:eastAsia="ru-RU"/>
        </w:rPr>
      </w:pPr>
      <w:r w:rsidRPr="000A7C81">
        <w:rPr>
          <w:rFonts w:ascii="Times New Roman" w:eastAsia="Times New Roman" w:hAnsi="Times New Roman" w:cs="Times New Roman"/>
          <w:b/>
          <w:bCs/>
          <w:lang w:eastAsia="ru-RU"/>
        </w:rPr>
        <w:lastRenderedPageBreak/>
        <w:t>2.    Права и обязанности Сторон</w:t>
      </w:r>
    </w:p>
    <w:p w:rsidR="00FE71DC" w:rsidRPr="000A7C81" w:rsidRDefault="00FE71DC" w:rsidP="00FE71DC">
      <w:pPr>
        <w:spacing w:after="0" w:line="240" w:lineRule="auto"/>
        <w:jc w:val="both"/>
        <w:rPr>
          <w:rFonts w:ascii="Times New Roman" w:eastAsia="Times New Roman" w:hAnsi="Times New Roman" w:cs="Times New Roman"/>
          <w:b/>
          <w:bCs/>
          <w:lang w:eastAsia="ru-RU"/>
        </w:rPr>
      </w:pPr>
      <w:r w:rsidRPr="000A7C81">
        <w:rPr>
          <w:rFonts w:ascii="Times New Roman" w:eastAsia="Times New Roman" w:hAnsi="Times New Roman" w:cs="Times New Roman"/>
          <w:b/>
          <w:bCs/>
          <w:lang w:eastAsia="ru-RU"/>
        </w:rPr>
        <w:t>2.1. Оператор обязан:</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2.1.1. Оказывать Абоненту Услуги в соотве</w:t>
      </w:r>
      <w:r>
        <w:rPr>
          <w:rFonts w:ascii="Times New Roman" w:eastAsia="Times New Roman" w:hAnsi="Times New Roman" w:cs="Times New Roman"/>
          <w:lang w:eastAsia="ru-RU"/>
        </w:rPr>
        <w:t xml:space="preserve">тствии с законодательством РФ, </w:t>
      </w:r>
      <w:r w:rsidRPr="000A7C81">
        <w:rPr>
          <w:rFonts w:ascii="Times New Roman" w:eastAsia="Times New Roman" w:hAnsi="Times New Roman" w:cs="Times New Roman"/>
          <w:lang w:eastAsia="ru-RU"/>
        </w:rPr>
        <w:t>лицензиями, настоящим Контрактом.</w:t>
      </w:r>
    </w:p>
    <w:p w:rsidR="00FE71DC" w:rsidRPr="000A7C81" w:rsidRDefault="00FE71DC" w:rsidP="00FE71DC">
      <w:pPr>
        <w:spacing w:after="0" w:line="240" w:lineRule="auto"/>
        <w:jc w:val="both"/>
        <w:rPr>
          <w:rFonts w:ascii="Times New Roman" w:eastAsia="Times New Roman" w:hAnsi="Times New Roman" w:cs="Times New Roman"/>
          <w:b/>
          <w:bCs/>
          <w:lang w:eastAsia="ru-RU"/>
        </w:rPr>
      </w:pPr>
      <w:r w:rsidRPr="000A7C81">
        <w:rPr>
          <w:rFonts w:ascii="Times New Roman" w:eastAsia="Times New Roman" w:hAnsi="Times New Roman" w:cs="Times New Roman"/>
          <w:lang w:eastAsia="ru-RU"/>
        </w:rPr>
        <w:t>2.1.2. Вести учет оказываемых Услуг</w:t>
      </w:r>
      <w:r w:rsidRPr="000A7C81">
        <w:rPr>
          <w:rFonts w:ascii="Times New Roman" w:eastAsia="Times New Roman" w:hAnsi="Times New Roman" w:cs="Times New Roman"/>
          <w:b/>
          <w:bCs/>
          <w:lang w:eastAsia="ru-RU"/>
        </w:rPr>
        <w:t xml:space="preserve">. </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2.1.3. Устранять неисправности, препятствующие пользованию Услугами, по заявке Абонента с учетом технических возможностей в сроки, установленные действующими нормативными актами, а неисправности, возникшие по вине Абонента, устранять с учетом технических возможностей за дополнительную плату в соответствии</w:t>
      </w:r>
      <w:r>
        <w:rPr>
          <w:rFonts w:ascii="Times New Roman" w:eastAsia="Times New Roman" w:hAnsi="Times New Roman" w:cs="Times New Roman"/>
          <w:color w:val="00B050"/>
          <w:lang w:eastAsia="ru-RU"/>
        </w:rPr>
        <w:t xml:space="preserve"> </w:t>
      </w:r>
      <w:r w:rsidRPr="000A7C81">
        <w:rPr>
          <w:rFonts w:ascii="Times New Roman" w:eastAsia="Times New Roman" w:hAnsi="Times New Roman" w:cs="Times New Roman"/>
          <w:lang w:eastAsia="ru-RU"/>
        </w:rPr>
        <w:t xml:space="preserve">с действующими тарифами Оператора. </w:t>
      </w:r>
    </w:p>
    <w:p w:rsidR="00FE71DC"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 xml:space="preserve">2.1.4. </w:t>
      </w:r>
      <w:r w:rsidRPr="00C939EF">
        <w:rPr>
          <w:rFonts w:ascii="Times New Roman" w:eastAsia="Times New Roman" w:hAnsi="Times New Roman" w:cs="Times New Roman"/>
          <w:lang w:eastAsia="ru-RU"/>
        </w:rPr>
        <w:t>Извещать Абонента через сайт Оператора связи в информационно-телекоммуникационной сети «Интернет» об изменении действующих тарифов на оказываемые в рамках Контракта услуги, без изменения цены Контракта, о введении тарификации данных услуг, ранее не тарифицируемых, не менее чем за 10 дней до наступления</w:t>
      </w:r>
      <w:r>
        <w:rPr>
          <w:rFonts w:ascii="Times New Roman" w:eastAsia="Times New Roman" w:hAnsi="Times New Roman" w:cs="Times New Roman"/>
          <w:lang w:eastAsia="ru-RU"/>
        </w:rPr>
        <w:t xml:space="preserve"> указанных событий. В случае не</w:t>
      </w:r>
      <w:r w:rsidRPr="00C939EF">
        <w:rPr>
          <w:rFonts w:ascii="Times New Roman" w:eastAsia="Times New Roman" w:hAnsi="Times New Roman" w:cs="Times New Roman"/>
          <w:lang w:eastAsia="ru-RU"/>
        </w:rPr>
        <w:t>получения Оператором в течение 10 (десяти) календарных дней с даты соответствующего уведомления письменного отказа Абонента от принятия соответствующих изменений, и продолжение пользования Абонентом Услугами на измененных условиях, изменения условий оказания Услуг, предусмотренных Контрактом, считаются принятыми Абонентом.</w:t>
      </w:r>
    </w:p>
    <w:p w:rsidR="00FE71DC" w:rsidRPr="000A7C81" w:rsidRDefault="00FE71DC" w:rsidP="00FE71DC">
      <w:pPr>
        <w:spacing w:after="0" w:line="240" w:lineRule="auto"/>
        <w:jc w:val="both"/>
        <w:rPr>
          <w:rFonts w:ascii="Times New Roman" w:eastAsia="Times New Roman" w:hAnsi="Times New Roman" w:cs="Times New Roman"/>
          <w:b/>
          <w:bCs/>
          <w:lang w:eastAsia="ru-RU"/>
        </w:rPr>
      </w:pPr>
      <w:r w:rsidRPr="000A7C81">
        <w:rPr>
          <w:rFonts w:ascii="Times New Roman" w:eastAsia="Times New Roman" w:hAnsi="Times New Roman" w:cs="Times New Roman"/>
          <w:lang w:eastAsia="ru-RU"/>
        </w:rPr>
        <w:t>2.1.5. Оформлять и направлять Акты начала оказания услуг и</w:t>
      </w:r>
      <w:r w:rsidR="0073364E">
        <w:rPr>
          <w:rFonts w:ascii="Times New Roman" w:eastAsia="Times New Roman" w:hAnsi="Times New Roman" w:cs="Times New Roman"/>
          <w:lang w:eastAsia="ru-RU"/>
        </w:rPr>
        <w:t>/или</w:t>
      </w:r>
      <w:r w:rsidRPr="000A7C81">
        <w:rPr>
          <w:rFonts w:ascii="Times New Roman" w:eastAsia="Times New Roman" w:hAnsi="Times New Roman" w:cs="Times New Roman"/>
          <w:lang w:eastAsia="ru-RU"/>
        </w:rPr>
        <w:t xml:space="preserve"> Акты </w:t>
      </w:r>
      <w:r w:rsidR="0073364E">
        <w:rPr>
          <w:rFonts w:ascii="Times New Roman" w:eastAsia="Times New Roman" w:hAnsi="Times New Roman" w:cs="Times New Roman"/>
          <w:lang w:eastAsia="ru-RU"/>
        </w:rPr>
        <w:t>выполненных работ (</w:t>
      </w:r>
      <w:r w:rsidRPr="000A7C81">
        <w:rPr>
          <w:rFonts w:ascii="Times New Roman" w:eastAsia="Times New Roman" w:hAnsi="Times New Roman" w:cs="Times New Roman"/>
          <w:lang w:eastAsia="ru-RU"/>
        </w:rPr>
        <w:t>оказанных услуг</w:t>
      </w:r>
      <w:r w:rsidR="0073364E">
        <w:rPr>
          <w:rFonts w:ascii="Times New Roman" w:eastAsia="Times New Roman" w:hAnsi="Times New Roman" w:cs="Times New Roman"/>
          <w:lang w:eastAsia="ru-RU"/>
        </w:rPr>
        <w:t>)</w:t>
      </w:r>
      <w:r w:rsidRPr="000A7C81">
        <w:rPr>
          <w:rFonts w:ascii="Times New Roman" w:eastAsia="Times New Roman" w:hAnsi="Times New Roman" w:cs="Times New Roman"/>
          <w:lang w:eastAsia="ru-RU"/>
        </w:rPr>
        <w:t xml:space="preserve"> Абоненту (далее совместно именуемые – Акты).</w:t>
      </w:r>
      <w:r w:rsidRPr="000A7C81">
        <w:rPr>
          <w:rFonts w:ascii="Times New Roman" w:eastAsia="Times New Roman" w:hAnsi="Times New Roman" w:cs="Times New Roman"/>
          <w:b/>
          <w:bCs/>
          <w:lang w:eastAsia="ru-RU"/>
        </w:rPr>
        <w:t xml:space="preserve">  </w:t>
      </w:r>
    </w:p>
    <w:p w:rsidR="00FE71DC" w:rsidRPr="000A7C81" w:rsidRDefault="00FE71DC" w:rsidP="00FE71DC">
      <w:pPr>
        <w:spacing w:after="0" w:line="240" w:lineRule="auto"/>
        <w:jc w:val="both"/>
        <w:rPr>
          <w:rFonts w:ascii="Times New Roman" w:eastAsia="Times New Roman" w:hAnsi="Times New Roman" w:cs="Times New Roman"/>
          <w:bCs/>
          <w:lang w:eastAsia="ru-RU"/>
        </w:rPr>
      </w:pPr>
      <w:r w:rsidRPr="000A7C81">
        <w:rPr>
          <w:rFonts w:ascii="Times New Roman" w:eastAsia="Times New Roman" w:hAnsi="Times New Roman" w:cs="Times New Roman"/>
          <w:bCs/>
          <w:lang w:eastAsia="ru-RU"/>
        </w:rPr>
        <w:t>2.1.6. Обеспечить возможность пользования Услугами 24 часа в сутки 7 (семь) дней в неделю, если иное не установлено законодательством Российской Федерации, а также за исключением случаев проведения необходимых ремонтных, профилактических и регламентных работ на сети связи Оператора.</w:t>
      </w:r>
    </w:p>
    <w:p w:rsidR="00FE71DC" w:rsidRPr="000A7C81" w:rsidRDefault="00FE71DC" w:rsidP="00FE71DC">
      <w:pPr>
        <w:spacing w:after="0" w:line="240" w:lineRule="auto"/>
        <w:jc w:val="both"/>
        <w:rPr>
          <w:rFonts w:ascii="Times New Roman" w:eastAsia="Times New Roman" w:hAnsi="Times New Roman" w:cs="Times New Roman"/>
          <w:bCs/>
          <w:lang w:eastAsia="ru-RU"/>
        </w:rPr>
      </w:pPr>
      <w:r w:rsidRPr="000A7C81">
        <w:rPr>
          <w:rFonts w:ascii="Times New Roman" w:eastAsia="Times New Roman" w:hAnsi="Times New Roman" w:cs="Times New Roman"/>
          <w:bCs/>
          <w:lang w:eastAsia="ru-RU"/>
        </w:rPr>
        <w:t>2.1.7. Оповещать Абонента о проведении ремонтно-настроечных и профилактических работах на сетях</w:t>
      </w:r>
      <w:r w:rsidRPr="000A7C81">
        <w:t xml:space="preserve"> </w:t>
      </w:r>
      <w:r w:rsidRPr="000A7C81">
        <w:rPr>
          <w:rFonts w:ascii="Times New Roman" w:eastAsia="Times New Roman" w:hAnsi="Times New Roman" w:cs="Times New Roman"/>
          <w:bCs/>
          <w:lang w:eastAsia="ru-RU"/>
        </w:rPr>
        <w:t>любыми доступными способами, в т.ч. путем размещения информации www.rt.ru.</w:t>
      </w:r>
    </w:p>
    <w:p w:rsidR="00FE71DC" w:rsidRPr="000A7C81" w:rsidRDefault="00FE71DC" w:rsidP="00FE71DC">
      <w:pPr>
        <w:tabs>
          <w:tab w:val="left" w:pos="0"/>
        </w:tabs>
        <w:spacing w:after="0" w:line="240" w:lineRule="auto"/>
        <w:jc w:val="both"/>
        <w:rPr>
          <w:rFonts w:ascii="Times New Roman" w:eastAsia="Times New Roman" w:hAnsi="Times New Roman" w:cs="Times New Roman"/>
          <w:b/>
          <w:bCs/>
          <w:lang w:eastAsia="ru-RU"/>
        </w:rPr>
      </w:pPr>
      <w:r w:rsidRPr="000A7C81">
        <w:rPr>
          <w:rFonts w:ascii="Times New Roman" w:eastAsia="Times New Roman" w:hAnsi="Times New Roman" w:cs="Times New Roman"/>
          <w:b/>
          <w:bCs/>
          <w:lang w:eastAsia="ru-RU"/>
        </w:rPr>
        <w:t>2.2. Оператор имеет право:</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2.2.1. В одностороннем порядке путем направления Абоненту письменного уведомлени</w:t>
      </w:r>
      <w:r>
        <w:rPr>
          <w:rFonts w:ascii="Times New Roman" w:eastAsia="Times New Roman" w:hAnsi="Times New Roman" w:cs="Times New Roman"/>
          <w:lang w:eastAsia="ru-RU"/>
        </w:rPr>
        <w:t xml:space="preserve">я вносить изменения в </w:t>
      </w:r>
      <w:r w:rsidRPr="002A7CD3">
        <w:rPr>
          <w:rFonts w:ascii="Times New Roman" w:eastAsia="Times New Roman" w:hAnsi="Times New Roman" w:cs="Times New Roman"/>
          <w:lang w:eastAsia="ru-RU"/>
        </w:rPr>
        <w:t>п.8</w:t>
      </w:r>
      <w:r w:rsidR="00715526">
        <w:rPr>
          <w:rFonts w:ascii="Times New Roman" w:eastAsia="Times New Roman" w:hAnsi="Times New Roman" w:cs="Times New Roman"/>
          <w:lang w:eastAsia="ru-RU"/>
        </w:rPr>
        <w:t>.1.</w:t>
      </w:r>
      <w:r w:rsidRPr="002A7CD3">
        <w:rPr>
          <w:rFonts w:ascii="Times New Roman" w:eastAsia="Times New Roman" w:hAnsi="Times New Roman" w:cs="Times New Roman"/>
          <w:lang w:eastAsia="ru-RU"/>
        </w:rPr>
        <w:t xml:space="preserve"> настоящего Контракта</w:t>
      </w:r>
      <w:r w:rsidRPr="000A7C81">
        <w:rPr>
          <w:rFonts w:ascii="Times New Roman" w:eastAsia="Times New Roman" w:hAnsi="Times New Roman" w:cs="Times New Roman"/>
          <w:lang w:eastAsia="ru-RU"/>
        </w:rPr>
        <w:t>, в срок не превышающий 10 (д</w:t>
      </w:r>
      <w:r>
        <w:rPr>
          <w:rFonts w:ascii="Times New Roman" w:eastAsia="Times New Roman" w:hAnsi="Times New Roman" w:cs="Times New Roman"/>
          <w:lang w:eastAsia="ru-RU"/>
        </w:rPr>
        <w:t xml:space="preserve">есять) календарных дней с даты </w:t>
      </w:r>
      <w:r w:rsidRPr="000A7C81">
        <w:rPr>
          <w:rFonts w:ascii="Times New Roman" w:eastAsia="Times New Roman" w:hAnsi="Times New Roman" w:cs="Times New Roman"/>
          <w:lang w:eastAsia="ru-RU"/>
        </w:rPr>
        <w:t>введения в действие соответствующих изменений.</w:t>
      </w:r>
    </w:p>
    <w:p w:rsidR="00784C10" w:rsidRDefault="00FE71DC" w:rsidP="00FE71DC">
      <w:pPr>
        <w:autoSpaceDE w:val="0"/>
        <w:autoSpaceDN w:val="0"/>
        <w:adjustRightInd w:val="0"/>
        <w:spacing w:after="0" w:line="240" w:lineRule="auto"/>
        <w:jc w:val="both"/>
        <w:rPr>
          <w:rFonts w:ascii="Times New Roman" w:eastAsia="Times New Roman" w:hAnsi="Times New Roman" w:cs="Times New Roman"/>
          <w:lang w:eastAsia="ru-RU"/>
        </w:rPr>
        <w:sectPr w:rsidR="00784C10" w:rsidSect="00F56A05">
          <w:type w:val="continuous"/>
          <w:pgSz w:w="11906" w:h="16838" w:code="9"/>
          <w:pgMar w:top="567" w:right="567" w:bottom="567" w:left="851" w:header="0" w:footer="170" w:gutter="0"/>
          <w:cols w:space="708"/>
          <w:docGrid w:linePitch="360"/>
        </w:sectPr>
      </w:pPr>
      <w:r w:rsidRPr="000A7C81">
        <w:rPr>
          <w:rFonts w:ascii="Times New Roman" w:eastAsia="Times New Roman" w:hAnsi="Times New Roman" w:cs="Times New Roman"/>
          <w:lang w:eastAsia="ru-RU"/>
        </w:rPr>
        <w:t>2.2.2. Требовать от Абонента исполнения обязательств по настоящему Контракту, в т.ч. неисполненных перед Оп</w:t>
      </w:r>
      <w:r>
        <w:rPr>
          <w:rFonts w:ascii="Times New Roman" w:eastAsia="Times New Roman" w:hAnsi="Times New Roman" w:cs="Times New Roman"/>
          <w:lang w:eastAsia="ru-RU"/>
        </w:rPr>
        <w:t>ератором денежных обязательств.</w:t>
      </w:r>
    </w:p>
    <w:p w:rsidR="00FE71DC" w:rsidRPr="000A7C81" w:rsidRDefault="00FE71DC" w:rsidP="00FE71DC">
      <w:pPr>
        <w:autoSpaceDE w:val="0"/>
        <w:autoSpaceDN w:val="0"/>
        <w:adjustRightInd w:val="0"/>
        <w:spacing w:after="0" w:line="240" w:lineRule="auto"/>
        <w:jc w:val="both"/>
        <w:rPr>
          <w:rFonts w:ascii="Times New Roman" w:eastAsia="Times New Roman" w:hAnsi="Times New Roman" w:cs="Times New Roman"/>
          <w:lang w:eastAsia="ru-RU"/>
        </w:rPr>
      </w:pPr>
    </w:p>
    <w:p w:rsidR="00066467" w:rsidRPr="00BB02AB" w:rsidRDefault="00FE71DC" w:rsidP="00066467">
      <w:pPr>
        <w:autoSpaceDE w:val="0"/>
        <w:autoSpaceDN w:val="0"/>
        <w:adjustRightInd w:val="0"/>
        <w:spacing w:after="0" w:line="240" w:lineRule="auto"/>
        <w:jc w:val="both"/>
        <w:rPr>
          <w:rFonts w:ascii="Times New Roman" w:eastAsia="Times New Roman" w:hAnsi="Times New Roman" w:cs="Times New Roman"/>
          <w:i/>
          <w:lang w:eastAsia="ru-RU"/>
        </w:rPr>
      </w:pPr>
      <w:r w:rsidRPr="000A7C81">
        <w:rPr>
          <w:rFonts w:ascii="Times New Roman" w:eastAsia="Times New Roman" w:hAnsi="Times New Roman" w:cs="Times New Roman"/>
          <w:lang w:eastAsia="ru-RU"/>
        </w:rPr>
        <w:t>2.2.3</w:t>
      </w:r>
      <w:r w:rsidR="00066467" w:rsidRPr="00066467">
        <w:rPr>
          <w:rFonts w:ascii="Times New Roman" w:eastAsia="Times New Roman" w:hAnsi="Times New Roman" w:cs="Times New Roman"/>
          <w:i/>
          <w:lang w:eastAsia="ru-RU"/>
        </w:rPr>
        <w:t xml:space="preserve"> </w:t>
      </w:r>
      <w:r w:rsidR="00066467" w:rsidRPr="00BB02AB">
        <w:rPr>
          <w:rFonts w:ascii="Times New Roman" w:eastAsia="Times New Roman" w:hAnsi="Times New Roman" w:cs="Times New Roman"/>
          <w:i/>
          <w:lang w:eastAsia="ru-RU"/>
        </w:rPr>
        <w:t>выбрать один из перечисленных вариантов:</w:t>
      </w:r>
    </w:p>
    <w:p w:rsidR="00470E3F" w:rsidRPr="00BB02AB" w:rsidRDefault="002E3002" w:rsidP="00470E3F">
      <w:pPr>
        <w:pStyle w:val="af6"/>
        <w:autoSpaceDE w:val="0"/>
        <w:autoSpaceDN w:val="0"/>
        <w:adjustRightInd w:val="0"/>
        <w:spacing w:after="0" w:line="240" w:lineRule="auto"/>
        <w:jc w:val="both"/>
        <w:outlineLvl w:val="0"/>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49335798"/>
          <w14:checkbox>
            <w14:checked w14:val="0"/>
            <w14:checkedState w14:val="2612" w14:font="MS Gothic"/>
            <w14:uncheckedState w14:val="2610" w14:font="MS Gothic"/>
          </w14:checkbox>
        </w:sdtPr>
        <w:sdtEndPr/>
        <w:sdtContent>
          <w:r w:rsidR="00470E3F" w:rsidRPr="00470E3F">
            <w:rPr>
              <w:rFonts w:ascii="MS Gothic" w:eastAsia="MS Gothic" w:hAnsi="MS Gothic" w:cs="Times New Roman" w:hint="eastAsia"/>
              <w:lang w:eastAsia="ru-RU"/>
            </w:rPr>
            <w:t>☐</w:t>
          </w:r>
        </w:sdtContent>
      </w:sdt>
      <w:r w:rsidR="00470E3F" w:rsidRPr="00470E3F">
        <w:rPr>
          <w:rFonts w:ascii="Times New Roman" w:eastAsia="Times New Roman" w:hAnsi="Times New Roman" w:cs="Times New Roman"/>
          <w:i/>
          <w:lang w:eastAsia="ru-RU"/>
        </w:rPr>
        <w:t>В</w:t>
      </w:r>
      <w:r w:rsidR="00470E3F" w:rsidRPr="00BB02AB">
        <w:rPr>
          <w:rFonts w:ascii="Times New Roman" w:eastAsia="Times New Roman" w:hAnsi="Times New Roman" w:cs="Times New Roman"/>
          <w:i/>
          <w:lang w:eastAsia="ru-RU"/>
        </w:rPr>
        <w:t xml:space="preserve"> случае предоставлении услуг для нужд органов государственной власти, нужд обороны страны, безопасности государства и обеспечения правопорядка:</w:t>
      </w:r>
      <w:r w:rsidR="00470E3F" w:rsidRPr="00BB02AB">
        <w:rPr>
          <w:rFonts w:ascii="Times New Roman" w:eastAsia="Times New Roman" w:hAnsi="Times New Roman" w:cs="Times New Roman"/>
          <w:lang w:eastAsia="ru-RU"/>
        </w:rPr>
        <w:t xml:space="preserve"> Приостанавливать оказание Услуг при возникновении чрезвычайных ситуаций природного и техногенного характера, в соответствии со ст.66 Федерального закона</w:t>
      </w:r>
      <w:r w:rsidR="00470E3F" w:rsidRPr="00BB02AB">
        <w:t xml:space="preserve"> </w:t>
      </w:r>
      <w:r w:rsidR="00470E3F" w:rsidRPr="00BB02AB">
        <w:rPr>
          <w:rFonts w:ascii="Times New Roman" w:eastAsia="Times New Roman" w:hAnsi="Times New Roman" w:cs="Times New Roman"/>
          <w:lang w:eastAsia="ru-RU"/>
        </w:rPr>
        <w:t xml:space="preserve">от 07.07.2003 №126-ФЗ «О связи». Приостановление оказания Услуг в данном случае не распространяется в соответствии с </w:t>
      </w:r>
      <w:r w:rsidR="00DF4410" w:rsidRPr="00DF4410">
        <w:rPr>
          <w:rFonts w:ascii="Times New Roman" w:eastAsia="Times New Roman" w:hAnsi="Times New Roman" w:cs="Times New Roman"/>
          <w:lang w:eastAsia="ru-RU"/>
        </w:rPr>
        <w:t>Постановлением Правительства РФ от 20.05.2022 №921</w:t>
      </w:r>
      <w:r w:rsidR="00470E3F" w:rsidRPr="00BB02AB">
        <w:rPr>
          <w:rFonts w:ascii="Times New Roman" w:eastAsia="Times New Roman" w:hAnsi="Times New Roman" w:cs="Times New Roman"/>
          <w:lang w:eastAsia="ru-RU"/>
        </w:rPr>
        <w:t xml:space="preserve"> на следующих приоритетных пользователей: Министерство обороны РФ, МВД РФ, МЧС РФ, ФСБ РФ, ФСО РФ, СВР РФ, Минюст РФ, находящиеся в их ведении службы и агентства, а также координационные органы всех уровней единой государственной системы предупреждения и ликвидации чрезвычайных ситуаций. </w:t>
      </w:r>
    </w:p>
    <w:p w:rsidR="00470E3F" w:rsidRPr="00BB02AB" w:rsidRDefault="002E3002" w:rsidP="00470E3F">
      <w:pPr>
        <w:pStyle w:val="af6"/>
        <w:autoSpaceDE w:val="0"/>
        <w:autoSpaceDN w:val="0"/>
        <w:adjustRightInd w:val="0"/>
        <w:spacing w:after="0" w:line="240" w:lineRule="auto"/>
        <w:jc w:val="both"/>
        <w:outlineLvl w:val="0"/>
        <w:rPr>
          <w:rFonts w:ascii="Times New Roman" w:eastAsia="Times New Roman" w:hAnsi="Times New Roman" w:cs="Times New Roman"/>
          <w:lang w:eastAsia="ru-RU"/>
        </w:rPr>
      </w:pPr>
      <w:sdt>
        <w:sdtPr>
          <w:rPr>
            <w:rFonts w:ascii="Times New Roman" w:eastAsia="Times New Roman" w:hAnsi="Times New Roman" w:cs="Times New Roman"/>
            <w:lang w:eastAsia="ru-RU"/>
          </w:rPr>
          <w:id w:val="-2139559501"/>
          <w14:checkbox>
            <w14:checked w14:val="0"/>
            <w14:checkedState w14:val="2612" w14:font="MS Gothic"/>
            <w14:uncheckedState w14:val="2610" w14:font="MS Gothic"/>
          </w14:checkbox>
        </w:sdtPr>
        <w:sdtEndPr/>
        <w:sdtContent>
          <w:r w:rsidR="00470E3F" w:rsidRPr="00470E3F">
            <w:rPr>
              <w:rFonts w:ascii="MS Gothic" w:eastAsia="MS Gothic" w:hAnsi="MS Gothic" w:cs="Times New Roman" w:hint="eastAsia"/>
              <w:lang w:eastAsia="ru-RU"/>
            </w:rPr>
            <w:t>☐</w:t>
          </w:r>
        </w:sdtContent>
      </w:sdt>
      <w:r w:rsidR="00470E3F" w:rsidRPr="00470E3F">
        <w:rPr>
          <w:rFonts w:ascii="Times New Roman" w:eastAsia="Times New Roman" w:hAnsi="Times New Roman" w:cs="Times New Roman"/>
          <w:i/>
          <w:lang w:eastAsia="ru-RU"/>
        </w:rPr>
        <w:t>В случае</w:t>
      </w:r>
      <w:r w:rsidR="00470E3F" w:rsidRPr="00BB02AB">
        <w:rPr>
          <w:rFonts w:ascii="Times New Roman" w:eastAsia="Times New Roman" w:hAnsi="Times New Roman" w:cs="Times New Roman"/>
          <w:i/>
          <w:lang w:eastAsia="ru-RU"/>
        </w:rPr>
        <w:t xml:space="preserve"> предоставлении услуг для иных нужд:</w:t>
      </w:r>
      <w:r w:rsidR="00470E3F" w:rsidRPr="00BB02AB">
        <w:rPr>
          <w:rFonts w:ascii="Times New Roman" w:eastAsia="Times New Roman" w:hAnsi="Times New Roman" w:cs="Times New Roman"/>
          <w:b/>
          <w:bCs/>
          <w:i/>
          <w:iCs/>
          <w:lang w:eastAsia="ru-RU"/>
        </w:rPr>
        <w:t xml:space="preserve"> </w:t>
      </w:r>
      <w:r w:rsidR="00470E3F" w:rsidRPr="00BB02AB">
        <w:rPr>
          <w:rFonts w:ascii="Times New Roman" w:eastAsia="Times New Roman" w:hAnsi="Times New Roman" w:cs="Times New Roman"/>
          <w:lang w:eastAsia="ru-RU"/>
        </w:rPr>
        <w:t>Приостанавливать оказание Услуг при возникновении чрезвычайных ситуаций природного и техногенного характера, в соответствии со ст.66 Федерального закона</w:t>
      </w:r>
      <w:r w:rsidR="00470E3F" w:rsidRPr="000A7C81">
        <w:t xml:space="preserve"> </w:t>
      </w:r>
      <w:r w:rsidR="00470E3F" w:rsidRPr="00BB02AB">
        <w:rPr>
          <w:rFonts w:ascii="Times New Roman" w:eastAsia="Times New Roman" w:hAnsi="Times New Roman" w:cs="Times New Roman"/>
          <w:lang w:eastAsia="ru-RU"/>
        </w:rPr>
        <w:t>от07.07.2003 №126-ФЗ «О связи».</w:t>
      </w:r>
    </w:p>
    <w:p w:rsidR="00784C10" w:rsidRDefault="00784C10" w:rsidP="00066467">
      <w:pPr>
        <w:autoSpaceDE w:val="0"/>
        <w:autoSpaceDN w:val="0"/>
        <w:adjustRightInd w:val="0"/>
        <w:spacing w:after="0" w:line="240" w:lineRule="auto"/>
        <w:jc w:val="both"/>
        <w:rPr>
          <w:rFonts w:ascii="Times New Roman" w:eastAsia="Times New Roman" w:hAnsi="Times New Roman" w:cs="Times New Roman"/>
          <w:lang w:eastAsia="ru-RU"/>
        </w:rPr>
        <w:sectPr w:rsidR="00784C10" w:rsidSect="00F56A05">
          <w:type w:val="continuous"/>
          <w:pgSz w:w="11906" w:h="16838" w:code="9"/>
          <w:pgMar w:top="567" w:right="567" w:bottom="567" w:left="851" w:header="0" w:footer="170" w:gutter="0"/>
          <w:cols w:space="708"/>
          <w:formProt w:val="0"/>
          <w:docGrid w:linePitch="360"/>
        </w:sectPr>
      </w:pPr>
    </w:p>
    <w:p w:rsidR="00FE71DC" w:rsidRPr="000A7C81" w:rsidRDefault="00FE71DC" w:rsidP="00066467">
      <w:pPr>
        <w:autoSpaceDE w:val="0"/>
        <w:autoSpaceDN w:val="0"/>
        <w:adjustRightInd w:val="0"/>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lastRenderedPageBreak/>
        <w:t>2.2.4. Приостанавливать оказание Услуг в случае нарушения Абонентом требований, связанных с оказанием этих Услуг и установленных Федеральным законом «О связи», иными нормативными правовыми актами и настоящим Контрактом, в том числе нарушения сроков оплаты оказанных Абоненту Услуг, до устранения нарушения или предоставления документов, подтверждающих оплату Оператору стоимости оказанных Услуг. Приостановление оказания У</w:t>
      </w:r>
      <w:r>
        <w:rPr>
          <w:rFonts w:ascii="Times New Roman" w:eastAsia="Times New Roman" w:hAnsi="Times New Roman" w:cs="Times New Roman"/>
          <w:lang w:eastAsia="ru-RU"/>
        </w:rPr>
        <w:t xml:space="preserve">слуг производится Оператором </w:t>
      </w:r>
      <w:r w:rsidRPr="000A7C81">
        <w:rPr>
          <w:rFonts w:ascii="Times New Roman" w:eastAsia="Times New Roman" w:hAnsi="Times New Roman" w:cs="Times New Roman"/>
          <w:lang w:eastAsia="ru-RU"/>
        </w:rPr>
        <w:t xml:space="preserve">с письменного согласия Абонента или по решению суда. При этом сохраняется доступ к сети связи и возможность вызова Абонентом экстренных (оперативных) служб. </w:t>
      </w:r>
    </w:p>
    <w:p w:rsidR="00FE71DC" w:rsidRPr="008E4EBC" w:rsidRDefault="00FE71DC" w:rsidP="00FE71DC">
      <w:pPr>
        <w:tabs>
          <w:tab w:val="left" w:pos="6875"/>
        </w:tabs>
        <w:autoSpaceDE w:val="0"/>
        <w:autoSpaceDN w:val="0"/>
        <w:adjustRightInd w:val="0"/>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2.2.5. Передавать сведения об Абоненте операторам взаимодействующих сетей связи для целей осуществления взаимных расчетов за Услуги и рассмотрения претензий.</w:t>
      </w:r>
    </w:p>
    <w:p w:rsidR="008E4EBC" w:rsidRPr="003B0C6F" w:rsidRDefault="008E4EBC" w:rsidP="008E4EBC">
      <w:pPr>
        <w:pStyle w:val="ad"/>
        <w:ind w:firstLine="0"/>
        <w:rPr>
          <w:sz w:val="22"/>
          <w:szCs w:val="22"/>
        </w:rPr>
      </w:pPr>
      <w:r w:rsidRPr="003B0C6F">
        <w:rPr>
          <w:sz w:val="22"/>
          <w:szCs w:val="22"/>
        </w:rPr>
        <w:t>2.2.6. Требовать возмещения Абонентом убытков (в виде упущенной выгоды) за период вынужденного приостановления оказания услуги, возникшего из-за повреждений оборудования Оператора по вине Абонента, из расчета тарифа за соответствующую услугу пропорционально времени приостановления ее оказания.</w:t>
      </w:r>
    </w:p>
    <w:p w:rsidR="008E4EBC" w:rsidRDefault="008E4EBC" w:rsidP="008E4EBC">
      <w:pPr>
        <w:tabs>
          <w:tab w:val="left" w:pos="6875"/>
        </w:tabs>
        <w:autoSpaceDE w:val="0"/>
        <w:autoSpaceDN w:val="0"/>
        <w:adjustRightInd w:val="0"/>
        <w:spacing w:after="0" w:line="240" w:lineRule="auto"/>
        <w:jc w:val="both"/>
        <w:rPr>
          <w:rFonts w:ascii="Times New Roman" w:hAnsi="Times New Roman" w:cs="Times New Roman"/>
        </w:rPr>
      </w:pPr>
      <w:r w:rsidRPr="003B0C6F">
        <w:rPr>
          <w:rFonts w:ascii="Times New Roman" w:hAnsi="Times New Roman" w:cs="Times New Roman"/>
        </w:rPr>
        <w:t>2.2.7. Предоставлять (направлять) Абоненту информацию, об услугах Исполнителя, способах и условиях их предоставления и заказа в соответствии с требованиями действующего законодательства.</w:t>
      </w:r>
    </w:p>
    <w:p w:rsidR="00802EC2" w:rsidRPr="00FA139B" w:rsidRDefault="00802EC2" w:rsidP="008E4EBC">
      <w:pPr>
        <w:tabs>
          <w:tab w:val="left" w:pos="6875"/>
        </w:tabs>
        <w:autoSpaceDE w:val="0"/>
        <w:autoSpaceDN w:val="0"/>
        <w:adjustRightInd w:val="0"/>
        <w:spacing w:after="0" w:line="240" w:lineRule="auto"/>
        <w:jc w:val="both"/>
        <w:rPr>
          <w:rFonts w:ascii="Times New Roman" w:eastAsia="Times New Roman" w:hAnsi="Times New Roman" w:cs="Times New Roman"/>
          <w:lang w:eastAsia="ru-RU"/>
        </w:rPr>
      </w:pPr>
      <w:r w:rsidRPr="00ED7B0C">
        <w:rPr>
          <w:rFonts w:ascii="Times New Roman" w:hAnsi="Times New Roman" w:cs="Times New Roman"/>
        </w:rPr>
        <w:lastRenderedPageBreak/>
        <w:t>2.2.8. Оператор продолжает оказывать услуги в полном объеме</w:t>
      </w:r>
      <w:r w:rsidR="004C59D4" w:rsidRPr="00ED7B0C">
        <w:rPr>
          <w:rFonts w:ascii="Times New Roman" w:hAnsi="Times New Roman" w:cs="Times New Roman"/>
        </w:rPr>
        <w:t xml:space="preserve"> после окончания срока действия Контракта</w:t>
      </w:r>
      <w:r w:rsidRPr="00ED7B0C">
        <w:rPr>
          <w:rFonts w:ascii="Times New Roman" w:hAnsi="Times New Roman" w:cs="Times New Roman"/>
        </w:rPr>
        <w:t xml:space="preserve"> до момента, когда Абонент в письменной форме предоставит согласие на прекращение оказания услуг в порядке, указанном в п. 2.3.12.</w:t>
      </w:r>
    </w:p>
    <w:p w:rsidR="008E4EBC" w:rsidRPr="00C20864" w:rsidRDefault="008E4EBC" w:rsidP="00FE71DC">
      <w:pPr>
        <w:tabs>
          <w:tab w:val="left" w:pos="6875"/>
        </w:tabs>
        <w:autoSpaceDE w:val="0"/>
        <w:autoSpaceDN w:val="0"/>
        <w:adjustRightInd w:val="0"/>
        <w:spacing w:after="0" w:line="240" w:lineRule="auto"/>
        <w:jc w:val="both"/>
        <w:rPr>
          <w:rFonts w:ascii="Times New Roman" w:eastAsia="Times New Roman" w:hAnsi="Times New Roman" w:cs="Times New Roman"/>
          <w:lang w:eastAsia="ru-RU"/>
        </w:rPr>
      </w:pPr>
    </w:p>
    <w:p w:rsidR="00FE71DC" w:rsidRPr="000A7C81" w:rsidRDefault="00FE71DC" w:rsidP="00FE71DC">
      <w:pPr>
        <w:spacing w:after="0" w:line="240" w:lineRule="auto"/>
        <w:jc w:val="both"/>
        <w:rPr>
          <w:rFonts w:ascii="Times New Roman" w:eastAsia="Times New Roman" w:hAnsi="Times New Roman" w:cs="Times New Roman"/>
          <w:b/>
          <w:lang w:eastAsia="ru-RU"/>
        </w:rPr>
      </w:pPr>
      <w:r w:rsidRPr="000A7C81">
        <w:rPr>
          <w:rFonts w:ascii="Times New Roman" w:eastAsia="Times New Roman" w:hAnsi="Times New Roman" w:cs="Times New Roman"/>
          <w:b/>
          <w:lang w:eastAsia="ru-RU"/>
        </w:rPr>
        <w:t>2.3.</w:t>
      </w:r>
      <w:r w:rsidRPr="000A7C81">
        <w:rPr>
          <w:rFonts w:ascii="Times New Roman" w:eastAsia="Times New Roman" w:hAnsi="Times New Roman" w:cs="Times New Roman"/>
          <w:b/>
          <w:bCs/>
          <w:lang w:eastAsia="ru-RU"/>
        </w:rPr>
        <w:t xml:space="preserve"> </w:t>
      </w:r>
      <w:r w:rsidRPr="000A7C81">
        <w:rPr>
          <w:rFonts w:ascii="Times New Roman" w:eastAsia="Times New Roman" w:hAnsi="Times New Roman" w:cs="Times New Roman"/>
          <w:b/>
          <w:lang w:eastAsia="ru-RU"/>
        </w:rPr>
        <w:t>Абонент обязан:</w:t>
      </w:r>
    </w:p>
    <w:p w:rsidR="00FE71DC"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 xml:space="preserve">2.3.1. </w:t>
      </w:r>
      <w:r w:rsidR="00C20864" w:rsidRPr="00C20864">
        <w:rPr>
          <w:rFonts w:ascii="Times New Roman" w:eastAsia="Times New Roman" w:hAnsi="Times New Roman" w:cs="Times New Roman"/>
          <w:lang w:eastAsia="ru-RU"/>
        </w:rPr>
        <w:t>Пользоваться услугами исключительно в пределах установленных лимитов бюджетных обязательств.</w:t>
      </w:r>
      <w:r w:rsidR="00C20864">
        <w:rPr>
          <w:rFonts w:ascii="Times New Roman" w:eastAsia="Times New Roman" w:hAnsi="Times New Roman" w:cs="Times New Roman"/>
          <w:lang w:eastAsia="ru-RU"/>
        </w:rPr>
        <w:t xml:space="preserve"> </w:t>
      </w:r>
      <w:r w:rsidRPr="000A7C81">
        <w:rPr>
          <w:rFonts w:ascii="Times New Roman" w:eastAsia="Times New Roman" w:hAnsi="Times New Roman" w:cs="Times New Roman"/>
          <w:lang w:eastAsia="ru-RU"/>
        </w:rPr>
        <w:t xml:space="preserve">Оплачивать Услуги в полном объеме и в сроки, определенные в настоящем Контракте, согласно </w:t>
      </w:r>
      <w:r>
        <w:rPr>
          <w:rFonts w:ascii="Times New Roman" w:eastAsia="Times New Roman" w:hAnsi="Times New Roman" w:cs="Times New Roman"/>
          <w:lang w:eastAsia="ru-RU"/>
        </w:rPr>
        <w:t xml:space="preserve">действующим на момент оказания </w:t>
      </w:r>
      <w:r w:rsidRPr="000A7C81">
        <w:rPr>
          <w:rFonts w:ascii="Times New Roman" w:eastAsia="Times New Roman" w:hAnsi="Times New Roman" w:cs="Times New Roman"/>
          <w:lang w:eastAsia="ru-RU"/>
        </w:rPr>
        <w:t>Услуг тарифам Оператора. Осуществлять контроль над расходованием денежных средств, выделенных на У</w:t>
      </w:r>
      <w:r>
        <w:rPr>
          <w:rFonts w:ascii="Times New Roman" w:eastAsia="Times New Roman" w:hAnsi="Times New Roman" w:cs="Times New Roman"/>
          <w:lang w:eastAsia="ru-RU"/>
        </w:rPr>
        <w:t xml:space="preserve">слуги, </w:t>
      </w:r>
      <w:r w:rsidRPr="000A7C81">
        <w:rPr>
          <w:rFonts w:ascii="Times New Roman" w:eastAsia="Times New Roman" w:hAnsi="Times New Roman" w:cs="Times New Roman"/>
          <w:lang w:eastAsia="ru-RU"/>
        </w:rPr>
        <w:t xml:space="preserve">в пределах лимитов бюджетных обязательств. </w:t>
      </w:r>
    </w:p>
    <w:p w:rsidR="00C20864" w:rsidRPr="000A7C81" w:rsidRDefault="00C20864" w:rsidP="00C20864">
      <w:pPr>
        <w:spacing w:after="0" w:line="240" w:lineRule="auto"/>
        <w:jc w:val="both"/>
        <w:rPr>
          <w:rFonts w:ascii="Times New Roman" w:eastAsia="Times New Roman" w:hAnsi="Times New Roman" w:cs="Times New Roman"/>
          <w:lang w:eastAsia="ru-RU"/>
        </w:rPr>
      </w:pPr>
      <w:r w:rsidRPr="00C20864">
        <w:rPr>
          <w:rFonts w:ascii="Times New Roman" w:eastAsia="Times New Roman" w:hAnsi="Times New Roman" w:cs="Times New Roman"/>
          <w:lang w:eastAsia="ru-RU"/>
        </w:rPr>
        <w:t>В случае возникновения риска увеличения цены Контракта, указанной в п. 1.4.  Контракта, в связи с увеличением объема потребляемых услуг, инициировать</w:t>
      </w:r>
      <w:r w:rsidR="00FE6D09">
        <w:rPr>
          <w:rFonts w:ascii="Times New Roman" w:eastAsia="Times New Roman" w:hAnsi="Times New Roman" w:cs="Times New Roman"/>
          <w:lang w:eastAsia="ru-RU"/>
        </w:rPr>
        <w:t xml:space="preserve"> заключение дополнительного соглашения или </w:t>
      </w:r>
      <w:r w:rsidRPr="00C20864">
        <w:rPr>
          <w:rFonts w:ascii="Times New Roman" w:eastAsia="Times New Roman" w:hAnsi="Times New Roman" w:cs="Times New Roman"/>
          <w:lang w:eastAsia="ru-RU"/>
        </w:rPr>
        <w:t xml:space="preserve">расторжение Контракта по соглашению Сторон.  При несоблюдении условий настоящего пункта оплачивать   фактически оказанные услуги, потребленные сверх лимитов бюджетных обязательств, на основании выставленных </w:t>
      </w:r>
      <w:r>
        <w:rPr>
          <w:rFonts w:ascii="Times New Roman" w:eastAsia="Times New Roman" w:hAnsi="Times New Roman" w:cs="Times New Roman"/>
          <w:lang w:eastAsia="ru-RU"/>
        </w:rPr>
        <w:t>Оператором</w:t>
      </w:r>
      <w:r w:rsidRPr="00C20864">
        <w:rPr>
          <w:rFonts w:ascii="Times New Roman" w:eastAsia="Times New Roman" w:hAnsi="Times New Roman" w:cs="Times New Roman"/>
          <w:lang w:eastAsia="ru-RU"/>
        </w:rPr>
        <w:t xml:space="preserve"> счетов.</w:t>
      </w:r>
    </w:p>
    <w:p w:rsidR="00FE71DC" w:rsidRPr="002A7CD3"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2.3.2. Письменно уве</w:t>
      </w:r>
      <w:r>
        <w:rPr>
          <w:rFonts w:ascii="Times New Roman" w:eastAsia="Times New Roman" w:hAnsi="Times New Roman" w:cs="Times New Roman"/>
          <w:lang w:eastAsia="ru-RU"/>
        </w:rPr>
        <w:t xml:space="preserve">домлять Оператора об изменении </w:t>
      </w:r>
      <w:r w:rsidRPr="000A7C81">
        <w:rPr>
          <w:rFonts w:ascii="Times New Roman" w:eastAsia="Times New Roman" w:hAnsi="Times New Roman" w:cs="Times New Roman"/>
          <w:lang w:eastAsia="ru-RU"/>
        </w:rPr>
        <w:t>наименования юридического лица, юридического и почтового адреса Абонента в срок, не превышающий 30 (тридцати) календарных дней с даты введения в действие соответствующих изменений. Письменно уведомить Оператора об изменении адреса доставки счетов, счетов-фактур, Актов и банковских реквизитов Абонента в течение 5 (пяти) календарных дней с момента изменения. Уведомление производит</w:t>
      </w:r>
      <w:r>
        <w:rPr>
          <w:rFonts w:ascii="Times New Roman" w:eastAsia="Times New Roman" w:hAnsi="Times New Roman" w:cs="Times New Roman"/>
          <w:lang w:eastAsia="ru-RU"/>
        </w:rPr>
        <w:t xml:space="preserve">ся </w:t>
      </w:r>
      <w:r w:rsidR="00C20864">
        <w:rPr>
          <w:rFonts w:ascii="Times New Roman" w:eastAsia="Times New Roman" w:hAnsi="Times New Roman" w:cs="Times New Roman"/>
          <w:lang w:eastAsia="ru-RU"/>
        </w:rPr>
        <w:t xml:space="preserve">по реквизитам, указанным </w:t>
      </w:r>
      <w:r w:rsidRPr="002A7CD3">
        <w:rPr>
          <w:rFonts w:ascii="Times New Roman" w:eastAsia="Times New Roman" w:hAnsi="Times New Roman" w:cs="Times New Roman"/>
          <w:lang w:eastAsia="ru-RU"/>
        </w:rPr>
        <w:t>в</w:t>
      </w:r>
      <w:r w:rsidR="00FE6D09">
        <w:rPr>
          <w:rFonts w:ascii="Times New Roman" w:eastAsia="Times New Roman" w:hAnsi="Times New Roman" w:cs="Times New Roman"/>
          <w:lang w:eastAsia="ru-RU"/>
        </w:rPr>
        <w:t xml:space="preserve"> разделе </w:t>
      </w:r>
      <w:r w:rsidR="00715526">
        <w:rPr>
          <w:rFonts w:ascii="Times New Roman" w:eastAsia="Times New Roman" w:hAnsi="Times New Roman" w:cs="Times New Roman"/>
          <w:lang w:eastAsia="ru-RU"/>
        </w:rPr>
        <w:t>5</w:t>
      </w:r>
      <w:r w:rsidRPr="002A7CD3">
        <w:rPr>
          <w:rFonts w:ascii="Times New Roman" w:eastAsia="Times New Roman" w:hAnsi="Times New Roman" w:cs="Times New Roman"/>
          <w:lang w:eastAsia="ru-RU"/>
        </w:rPr>
        <w:t xml:space="preserve"> Контракта. Уведомление должно быть подписано лицом, уполномоченным на внесение изменений в Контракт.</w:t>
      </w:r>
    </w:p>
    <w:p w:rsidR="00FE71DC" w:rsidRPr="002A7CD3" w:rsidRDefault="00FE71DC" w:rsidP="00FE71DC">
      <w:pPr>
        <w:spacing w:after="0" w:line="240" w:lineRule="auto"/>
        <w:jc w:val="both"/>
        <w:rPr>
          <w:rFonts w:ascii="Times New Roman" w:eastAsia="Times New Roman" w:hAnsi="Times New Roman" w:cs="Times New Roman"/>
          <w:lang w:eastAsia="ru-RU"/>
        </w:rPr>
      </w:pPr>
      <w:r w:rsidRPr="002A7CD3">
        <w:rPr>
          <w:rFonts w:ascii="Times New Roman" w:eastAsia="Times New Roman" w:hAnsi="Times New Roman" w:cs="Times New Roman"/>
          <w:lang w:eastAsia="ru-RU"/>
        </w:rPr>
        <w:t>2.3.3. Извещать Оператора обо всех случаях перерывов связи в предоставляемых Абоненту Услугах.</w:t>
      </w:r>
    </w:p>
    <w:p w:rsidR="00FE71DC" w:rsidRPr="000A7C81" w:rsidRDefault="00FE71DC" w:rsidP="00FE71DC">
      <w:pPr>
        <w:spacing w:after="0" w:line="240" w:lineRule="auto"/>
        <w:jc w:val="both"/>
        <w:rPr>
          <w:rFonts w:ascii="Times New Roman" w:eastAsia="Times New Roman" w:hAnsi="Times New Roman" w:cs="Times New Roman"/>
          <w:b/>
          <w:bCs/>
          <w:lang w:eastAsia="ru-RU"/>
        </w:rPr>
      </w:pPr>
      <w:r w:rsidRPr="002A7CD3">
        <w:rPr>
          <w:rFonts w:ascii="Times New Roman" w:eastAsia="Times New Roman" w:hAnsi="Times New Roman" w:cs="Times New Roman"/>
          <w:lang w:eastAsia="ru-RU"/>
        </w:rPr>
        <w:t xml:space="preserve">2.3.4. Принимать Услуги и возвращать Оператору подписанные со своей стороны уполномоченными лицами оригиналы Актов в течение 10 (десяти) </w:t>
      </w:r>
      <w:r w:rsidR="00385D77">
        <w:rPr>
          <w:rFonts w:ascii="Times New Roman" w:eastAsia="Times New Roman" w:hAnsi="Times New Roman" w:cs="Times New Roman"/>
          <w:lang w:eastAsia="ru-RU"/>
        </w:rPr>
        <w:t>календарных</w:t>
      </w:r>
      <w:r w:rsidRPr="002A7CD3">
        <w:rPr>
          <w:rFonts w:ascii="Times New Roman" w:eastAsia="Times New Roman" w:hAnsi="Times New Roman" w:cs="Times New Roman"/>
          <w:lang w:eastAsia="ru-RU"/>
        </w:rPr>
        <w:t xml:space="preserve"> дней с момента получения. В том случае если в течение 10 (десяти) </w:t>
      </w:r>
      <w:r w:rsidR="0079370F">
        <w:rPr>
          <w:rFonts w:ascii="Times New Roman" w:eastAsia="Times New Roman" w:hAnsi="Times New Roman" w:cs="Times New Roman"/>
          <w:lang w:eastAsia="ru-RU"/>
        </w:rPr>
        <w:t>календарных</w:t>
      </w:r>
      <w:r w:rsidRPr="002A7CD3">
        <w:rPr>
          <w:rFonts w:ascii="Times New Roman" w:eastAsia="Times New Roman" w:hAnsi="Times New Roman" w:cs="Times New Roman"/>
          <w:lang w:eastAsia="ru-RU"/>
        </w:rPr>
        <w:t xml:space="preserve"> дней со дня </w:t>
      </w:r>
      <w:r w:rsidRPr="002A7CD3">
        <w:rPr>
          <w:rFonts w:ascii="Times New Roman" w:eastAsia="Times New Roman" w:hAnsi="Times New Roman" w:cs="Times New Roman"/>
          <w:bCs/>
          <w:lang w:eastAsia="ru-RU"/>
        </w:rPr>
        <w:t xml:space="preserve">начала оказания Услуг </w:t>
      </w:r>
      <w:r w:rsidRPr="002A7CD3">
        <w:rPr>
          <w:rFonts w:ascii="Times New Roman" w:eastAsia="Times New Roman" w:hAnsi="Times New Roman" w:cs="Times New Roman"/>
          <w:lang w:eastAsia="ru-RU"/>
        </w:rPr>
        <w:t>и (или) окончания Отчетного периода (м</w:t>
      </w:r>
      <w:r w:rsidRPr="000A7C81">
        <w:rPr>
          <w:rFonts w:ascii="Times New Roman" w:eastAsia="Times New Roman" w:hAnsi="Times New Roman" w:cs="Times New Roman"/>
          <w:lang w:eastAsia="ru-RU"/>
        </w:rPr>
        <w:t>есяц оказания У</w:t>
      </w:r>
      <w:r>
        <w:rPr>
          <w:rFonts w:ascii="Times New Roman" w:eastAsia="Times New Roman" w:hAnsi="Times New Roman" w:cs="Times New Roman"/>
          <w:lang w:eastAsia="ru-RU"/>
        </w:rPr>
        <w:t xml:space="preserve">слуг) Абонент не предоставляет Оператору </w:t>
      </w:r>
      <w:r w:rsidRPr="000A7C81">
        <w:rPr>
          <w:rFonts w:ascii="Times New Roman" w:eastAsia="Times New Roman" w:hAnsi="Times New Roman" w:cs="Times New Roman"/>
          <w:lang w:eastAsia="ru-RU"/>
        </w:rPr>
        <w:t>письменного мотивированного отказа в признании надлежащего исполнения</w:t>
      </w:r>
      <w:r>
        <w:rPr>
          <w:rFonts w:ascii="Times New Roman" w:eastAsia="Times New Roman" w:hAnsi="Times New Roman" w:cs="Times New Roman"/>
          <w:lang w:eastAsia="ru-RU"/>
        </w:rPr>
        <w:t xml:space="preserve"> </w:t>
      </w:r>
      <w:r w:rsidRPr="000A7C81">
        <w:rPr>
          <w:rFonts w:ascii="Times New Roman" w:eastAsia="Times New Roman" w:hAnsi="Times New Roman" w:cs="Times New Roman"/>
          <w:lang w:eastAsia="ru-RU"/>
        </w:rPr>
        <w:t>обязательств Оператором, Абонент считается согласившимся с датой, объемом и качеством У</w:t>
      </w:r>
      <w:r>
        <w:rPr>
          <w:rFonts w:ascii="Times New Roman" w:eastAsia="Times New Roman" w:hAnsi="Times New Roman" w:cs="Times New Roman"/>
          <w:lang w:eastAsia="ru-RU"/>
        </w:rPr>
        <w:t xml:space="preserve">слуг, указанных </w:t>
      </w:r>
      <w:r w:rsidRPr="000A7C81">
        <w:rPr>
          <w:rFonts w:ascii="Times New Roman" w:eastAsia="Times New Roman" w:hAnsi="Times New Roman" w:cs="Times New Roman"/>
          <w:lang w:eastAsia="ru-RU"/>
        </w:rPr>
        <w:t>в Актах. При этом</w:t>
      </w:r>
      <w:r w:rsidR="00BD57D2">
        <w:rPr>
          <w:rFonts w:ascii="Times New Roman" w:eastAsia="Times New Roman" w:hAnsi="Times New Roman" w:cs="Times New Roman"/>
          <w:lang w:eastAsia="ru-RU"/>
        </w:rPr>
        <w:t>,</w:t>
      </w:r>
      <w:r w:rsidRPr="000A7C8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Оператор </w:t>
      </w:r>
      <w:r w:rsidRPr="000A7C81">
        <w:rPr>
          <w:rFonts w:ascii="Times New Roman" w:eastAsia="Times New Roman" w:hAnsi="Times New Roman" w:cs="Times New Roman"/>
          <w:lang w:eastAsia="ru-RU"/>
        </w:rPr>
        <w:t xml:space="preserve">вправе требовать оплату счетов </w:t>
      </w:r>
      <w:r>
        <w:rPr>
          <w:rFonts w:ascii="Times New Roman" w:eastAsia="Times New Roman" w:hAnsi="Times New Roman" w:cs="Times New Roman"/>
          <w:lang w:eastAsia="ru-RU"/>
        </w:rPr>
        <w:t xml:space="preserve">на суммы, указанные в Актах, а </w:t>
      </w:r>
      <w:r w:rsidRPr="000A7C81">
        <w:rPr>
          <w:rFonts w:ascii="Times New Roman" w:eastAsia="Times New Roman" w:hAnsi="Times New Roman" w:cs="Times New Roman"/>
          <w:lang w:eastAsia="ru-RU"/>
        </w:rPr>
        <w:t xml:space="preserve">Абонент обязан оплачивать эти счета в соответствии с условиями Контракта.  </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2.3.5. В рабочее время обеспечить беспрепятственный доступ работников Оператора</w:t>
      </w:r>
      <w:r w:rsidRPr="000A7C81">
        <w:rPr>
          <w:rFonts w:ascii="Times New Roman" w:eastAsia="Times New Roman" w:hAnsi="Times New Roman" w:cs="Times New Roman"/>
          <w:b/>
          <w:bCs/>
          <w:lang w:eastAsia="ru-RU"/>
        </w:rPr>
        <w:t xml:space="preserve">, </w:t>
      </w:r>
      <w:r w:rsidRPr="000A7C81">
        <w:rPr>
          <w:rFonts w:ascii="Times New Roman" w:eastAsia="Times New Roman" w:hAnsi="Times New Roman" w:cs="Times New Roman"/>
          <w:lang w:eastAsia="ru-RU"/>
        </w:rPr>
        <w:t>предъявивших соответствующее удостоверение, для выполнения работ, необходимых во исполнение настоящего Контракта, а также для проведения осмотра, ремонта и технического обслуживания средств, сооружений, линий связи в помещениях, находящихся во владении и (или) пользовании Абонента. В случае необходимости проведения работ по</w:t>
      </w:r>
      <w:r>
        <w:rPr>
          <w:rFonts w:ascii="Times New Roman" w:eastAsia="Times New Roman" w:hAnsi="Times New Roman" w:cs="Times New Roman"/>
          <w:lang w:eastAsia="ru-RU"/>
        </w:rPr>
        <w:t xml:space="preserve"> организации абонентской линии </w:t>
      </w:r>
      <w:r w:rsidRPr="000A7C81">
        <w:rPr>
          <w:rFonts w:ascii="Times New Roman" w:eastAsia="Times New Roman" w:hAnsi="Times New Roman" w:cs="Times New Roman"/>
          <w:lang w:eastAsia="ru-RU"/>
        </w:rPr>
        <w:t>обеспечить получение необходимых разрешений и согласований от владельца территории (помещения), на которой расположено оборудование Оператора и (или) оборудование Абонента, на проведение работ по прокладке кабеля, строительству кабельной канализации и организации кабельного ввода, а также по размещению и электропитанию оборудования Оператора.</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2.3.6. В случае одностороннего полного (частичного) отказа от У</w:t>
      </w:r>
      <w:r>
        <w:rPr>
          <w:rFonts w:ascii="Times New Roman" w:eastAsia="Times New Roman" w:hAnsi="Times New Roman" w:cs="Times New Roman"/>
          <w:lang w:eastAsia="ru-RU"/>
        </w:rPr>
        <w:t xml:space="preserve">слуг по настоящему Контракту </w:t>
      </w:r>
      <w:r w:rsidRPr="000A7C81">
        <w:rPr>
          <w:rFonts w:ascii="Times New Roman" w:eastAsia="Times New Roman" w:hAnsi="Times New Roman" w:cs="Times New Roman"/>
          <w:lang w:eastAsia="ru-RU"/>
        </w:rPr>
        <w:t>письменно уведомить об этом Оператора, а также оплатить Оператору фактически понесенные расходы за предоставление</w:t>
      </w:r>
      <w:r w:rsidR="000E5766" w:rsidRPr="000E5766">
        <w:t xml:space="preserve"> </w:t>
      </w:r>
      <w:r w:rsidR="000E5766" w:rsidRPr="000E5766">
        <w:rPr>
          <w:rFonts w:ascii="Times New Roman" w:eastAsia="Times New Roman" w:hAnsi="Times New Roman" w:cs="Times New Roman"/>
          <w:lang w:eastAsia="ru-RU"/>
        </w:rPr>
        <w:t>доступа к сети местной телефонной связи</w:t>
      </w:r>
      <w:r w:rsidRPr="000A7C81">
        <w:rPr>
          <w:rFonts w:ascii="Times New Roman" w:eastAsia="Times New Roman" w:hAnsi="Times New Roman" w:cs="Times New Roman"/>
          <w:lang w:eastAsia="ru-RU"/>
        </w:rPr>
        <w:t xml:space="preserve"> и стоимость оказанных Услуг в размере, предусмотренном действующими на момент их оказания тарифами Оператора. Оплата должна быть произведена в течение </w:t>
      </w:r>
      <w:r w:rsidR="000E5766">
        <w:rPr>
          <w:rFonts w:ascii="Times New Roman" w:eastAsia="Times New Roman" w:hAnsi="Times New Roman" w:cs="Times New Roman"/>
          <w:lang w:eastAsia="ru-RU"/>
        </w:rPr>
        <w:t>10 (десяти)</w:t>
      </w:r>
      <w:r w:rsidR="000E5766" w:rsidRPr="000A7C81">
        <w:rPr>
          <w:rFonts w:ascii="Times New Roman" w:eastAsia="Times New Roman" w:hAnsi="Times New Roman" w:cs="Times New Roman"/>
          <w:lang w:eastAsia="ru-RU"/>
        </w:rPr>
        <w:t xml:space="preserve"> </w:t>
      </w:r>
      <w:r w:rsidRPr="000A7C81">
        <w:rPr>
          <w:rFonts w:ascii="Times New Roman" w:eastAsia="Times New Roman" w:hAnsi="Times New Roman" w:cs="Times New Roman"/>
          <w:lang w:eastAsia="ru-RU"/>
        </w:rPr>
        <w:t xml:space="preserve">рабочих дней с момента </w:t>
      </w:r>
      <w:r w:rsidR="000E5766" w:rsidRPr="000E5766">
        <w:rPr>
          <w:rFonts w:ascii="Times New Roman" w:eastAsia="Times New Roman" w:hAnsi="Times New Roman" w:cs="Times New Roman"/>
          <w:lang w:eastAsia="ru-RU"/>
        </w:rPr>
        <w:t>выставления счета</w:t>
      </w:r>
      <w:r w:rsidRPr="000A7C81">
        <w:rPr>
          <w:rFonts w:ascii="Times New Roman" w:eastAsia="Times New Roman" w:hAnsi="Times New Roman" w:cs="Times New Roman"/>
          <w:lang w:eastAsia="ru-RU"/>
        </w:rPr>
        <w:t xml:space="preserve"> Оператор</w:t>
      </w:r>
      <w:r w:rsidR="000E5766">
        <w:rPr>
          <w:rFonts w:ascii="Times New Roman" w:eastAsia="Times New Roman" w:hAnsi="Times New Roman" w:cs="Times New Roman"/>
          <w:lang w:eastAsia="ru-RU"/>
        </w:rPr>
        <w:t>ом</w:t>
      </w:r>
      <w:r w:rsidRPr="000A7C81">
        <w:rPr>
          <w:rFonts w:ascii="Times New Roman" w:eastAsia="Times New Roman" w:hAnsi="Times New Roman" w:cs="Times New Roman"/>
          <w:lang w:eastAsia="ru-RU"/>
        </w:rPr>
        <w:t xml:space="preserve">. </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2.3.7. Обеспечить наличие пользовательского (оконечного) оборудования, подлежащего подключению к абонентской линии.</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2.3.8. Не допускать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 выделенными абонентскими номерами сверх количества, оговоренного в соответствующем Приложении к настоящему Контракту.</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2.3.9. Не допускать использования средств связи для преднамеренного создания другим абонентам условий, затрудняющих пользование услугами связи, а также создания помех для нормального функционирования сети связи.</w:t>
      </w:r>
    </w:p>
    <w:p w:rsidR="00FE71DC" w:rsidRPr="000A7C81" w:rsidRDefault="00FE71DC" w:rsidP="00FE71DC">
      <w:pPr>
        <w:numPr>
          <w:ilvl w:val="2"/>
          <w:numId w:val="2"/>
        </w:numPr>
        <w:tabs>
          <w:tab w:val="left" w:pos="0"/>
          <w:tab w:val="left" w:pos="540"/>
        </w:tabs>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 xml:space="preserve">2.3.10. Не использовать пользовательское (оконечное) устройство и (или) выделенный абонентский номер для оказания услуг связи третьим лицам, в том числе путем организации шлюзов для доступа к сети связи, </w:t>
      </w:r>
      <w:r w:rsidRPr="000A7C81">
        <w:rPr>
          <w:rFonts w:ascii="Times New Roman" w:eastAsia="Times New Roman" w:hAnsi="Times New Roman" w:cs="Times New Roman"/>
          <w:lang w:val="en-US" w:eastAsia="ru-RU"/>
        </w:rPr>
        <w:t>IP</w:t>
      </w:r>
      <w:r w:rsidRPr="000A7C81">
        <w:rPr>
          <w:rFonts w:ascii="Times New Roman" w:eastAsia="Times New Roman" w:hAnsi="Times New Roman" w:cs="Times New Roman"/>
          <w:lang w:eastAsia="ru-RU"/>
        </w:rPr>
        <w:t>-телефонии и т.п.</w:t>
      </w:r>
    </w:p>
    <w:p w:rsidR="00FE71DC" w:rsidRPr="00ED7B0C" w:rsidRDefault="00FE71DC" w:rsidP="00FE71DC">
      <w:pPr>
        <w:numPr>
          <w:ilvl w:val="2"/>
          <w:numId w:val="2"/>
        </w:numPr>
        <w:tabs>
          <w:tab w:val="left" w:pos="0"/>
          <w:tab w:val="left" w:pos="540"/>
        </w:tabs>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 xml:space="preserve">2.3.11. Содержать в исправном состоянии абонентскую линию и пользовательское (оконечное) оборудование, </w:t>
      </w:r>
      <w:r w:rsidRPr="00ED7B0C">
        <w:rPr>
          <w:rFonts w:ascii="Times New Roman" w:eastAsia="Times New Roman" w:hAnsi="Times New Roman" w:cs="Times New Roman"/>
          <w:lang w:eastAsia="ru-RU"/>
        </w:rPr>
        <w:t>находящиеся в помещении Абонента, а также соблюдать правила эксплуатации этого оборудования.</w:t>
      </w:r>
    </w:p>
    <w:p w:rsidR="008E5909" w:rsidRDefault="00817AE4" w:rsidP="005E3EF3">
      <w:pPr>
        <w:spacing w:after="0" w:line="240" w:lineRule="auto"/>
        <w:jc w:val="both"/>
        <w:rPr>
          <w:rFonts w:ascii="Times New Roman" w:eastAsia="Times New Roman" w:hAnsi="Times New Roman" w:cs="Times New Roman"/>
          <w:lang w:eastAsia="ru-RU"/>
        </w:rPr>
      </w:pPr>
      <w:r w:rsidRPr="003C1B2C">
        <w:rPr>
          <w:rFonts w:ascii="Times New Roman" w:eastAsia="Times New Roman" w:hAnsi="Times New Roman" w:cs="Times New Roman"/>
          <w:lang w:eastAsia="ru-RU"/>
        </w:rPr>
        <w:t xml:space="preserve">2.3.12. </w:t>
      </w:r>
      <w:r w:rsidR="00715526" w:rsidRPr="003C1B2C">
        <w:rPr>
          <w:rFonts w:ascii="Times New Roman" w:eastAsia="Times New Roman" w:hAnsi="Times New Roman" w:cs="Times New Roman"/>
          <w:lang w:eastAsia="ru-RU"/>
        </w:rPr>
        <w:t>В течение 5 (пяти) рабочих дней с даты получения</w:t>
      </w:r>
      <w:r w:rsidR="00EB0424" w:rsidRPr="003C1B2C">
        <w:rPr>
          <w:rFonts w:ascii="Times New Roman" w:eastAsia="Times New Roman" w:hAnsi="Times New Roman" w:cs="Times New Roman"/>
          <w:lang w:eastAsia="ru-RU"/>
        </w:rPr>
        <w:t xml:space="preserve"> запроса</w:t>
      </w:r>
      <w:r w:rsidR="008E5909" w:rsidRPr="003C1B2C">
        <w:rPr>
          <w:rFonts w:ascii="Times New Roman" w:eastAsia="Times New Roman" w:hAnsi="Times New Roman" w:cs="Times New Roman"/>
          <w:lang w:eastAsia="ru-RU"/>
        </w:rPr>
        <w:t xml:space="preserve"> Оператора</w:t>
      </w:r>
      <w:r w:rsidR="00715526" w:rsidRPr="003C1B2C">
        <w:rPr>
          <w:rFonts w:ascii="Times New Roman" w:eastAsia="Times New Roman" w:hAnsi="Times New Roman" w:cs="Times New Roman"/>
          <w:lang w:eastAsia="ru-RU"/>
        </w:rPr>
        <w:t xml:space="preserve"> </w:t>
      </w:r>
      <w:r w:rsidR="008E5909" w:rsidRPr="003C1B2C">
        <w:rPr>
          <w:rFonts w:ascii="Times New Roman" w:eastAsia="Times New Roman" w:hAnsi="Times New Roman" w:cs="Times New Roman"/>
          <w:lang w:eastAsia="ru-RU"/>
        </w:rPr>
        <w:t>о подтве</w:t>
      </w:r>
      <w:r w:rsidR="00B45707" w:rsidRPr="003C1B2C">
        <w:rPr>
          <w:rFonts w:ascii="Times New Roman" w:eastAsia="Times New Roman" w:hAnsi="Times New Roman" w:cs="Times New Roman"/>
          <w:lang w:eastAsia="ru-RU"/>
        </w:rPr>
        <w:t>рждении факта оказания</w:t>
      </w:r>
      <w:r w:rsidR="008E5909" w:rsidRPr="003C1B2C">
        <w:rPr>
          <w:rFonts w:ascii="Times New Roman" w:eastAsia="Times New Roman" w:hAnsi="Times New Roman" w:cs="Times New Roman"/>
          <w:lang w:eastAsia="ru-RU"/>
        </w:rPr>
        <w:t xml:space="preserve"> услуг после истечения срока действия настоящего Контракта</w:t>
      </w:r>
      <w:r w:rsidR="00EB0424" w:rsidRPr="003C1B2C">
        <w:rPr>
          <w:rFonts w:ascii="Times New Roman" w:eastAsia="Times New Roman" w:hAnsi="Times New Roman" w:cs="Times New Roman"/>
          <w:lang w:eastAsia="ru-RU"/>
        </w:rPr>
        <w:t>, направленного в порядке</w:t>
      </w:r>
      <w:r w:rsidR="008E5909" w:rsidRPr="003C1B2C">
        <w:rPr>
          <w:rFonts w:ascii="Times New Roman" w:eastAsia="Times New Roman" w:hAnsi="Times New Roman" w:cs="Times New Roman"/>
          <w:lang w:eastAsia="ru-RU"/>
        </w:rPr>
        <w:t xml:space="preserve"> исполнения</w:t>
      </w:r>
      <w:r w:rsidR="00EB0424" w:rsidRPr="003C1B2C">
        <w:rPr>
          <w:rFonts w:ascii="Times New Roman" w:eastAsia="Times New Roman" w:hAnsi="Times New Roman" w:cs="Times New Roman"/>
          <w:lang w:eastAsia="ru-RU"/>
        </w:rPr>
        <w:t xml:space="preserve"> абз. 3 п. 4 ст. 51.1. ФЗ «О связи»,</w:t>
      </w:r>
      <w:r w:rsidR="00715526" w:rsidRPr="003C1B2C">
        <w:rPr>
          <w:rFonts w:ascii="Times New Roman" w:eastAsia="Times New Roman" w:hAnsi="Times New Roman" w:cs="Times New Roman"/>
          <w:lang w:eastAsia="ru-RU"/>
        </w:rPr>
        <w:t xml:space="preserve"> </w:t>
      </w:r>
      <w:r w:rsidR="001079F1" w:rsidRPr="003C1B2C">
        <w:rPr>
          <w:rFonts w:ascii="Times New Roman" w:eastAsia="Times New Roman" w:hAnsi="Times New Roman" w:cs="Times New Roman"/>
          <w:lang w:eastAsia="ru-RU"/>
        </w:rPr>
        <w:t>направляет Оператору</w:t>
      </w:r>
      <w:r w:rsidR="008E5909" w:rsidRPr="003C1B2C">
        <w:rPr>
          <w:rFonts w:ascii="Times New Roman" w:eastAsia="Times New Roman" w:hAnsi="Times New Roman" w:cs="Times New Roman"/>
          <w:lang w:eastAsia="ru-RU"/>
        </w:rPr>
        <w:t xml:space="preserve"> подтве</w:t>
      </w:r>
      <w:r w:rsidR="00C906F6" w:rsidRPr="003C1B2C">
        <w:rPr>
          <w:rFonts w:ascii="Times New Roman" w:eastAsia="Times New Roman" w:hAnsi="Times New Roman" w:cs="Times New Roman"/>
          <w:lang w:eastAsia="ru-RU"/>
        </w:rPr>
        <w:t>рждение факта оказания</w:t>
      </w:r>
      <w:r w:rsidR="008E5909" w:rsidRPr="003C1B2C">
        <w:rPr>
          <w:rFonts w:ascii="Times New Roman" w:eastAsia="Times New Roman" w:hAnsi="Times New Roman" w:cs="Times New Roman"/>
          <w:lang w:eastAsia="ru-RU"/>
        </w:rPr>
        <w:t xml:space="preserve"> услуг</w:t>
      </w:r>
      <w:r w:rsidR="00C906F6" w:rsidRPr="003C1B2C">
        <w:rPr>
          <w:rFonts w:ascii="Times New Roman" w:eastAsia="Times New Roman" w:hAnsi="Times New Roman" w:cs="Times New Roman"/>
          <w:lang w:eastAsia="ru-RU"/>
        </w:rPr>
        <w:t xml:space="preserve"> и/или согласие на приостановление/прекращение оказания Услуг по настоящему Контракту</w:t>
      </w:r>
      <w:r w:rsidR="008E5909" w:rsidRPr="003C1B2C">
        <w:rPr>
          <w:rFonts w:ascii="Times New Roman" w:eastAsia="Times New Roman" w:hAnsi="Times New Roman" w:cs="Times New Roman"/>
          <w:lang w:eastAsia="ru-RU"/>
        </w:rPr>
        <w:t>.</w:t>
      </w:r>
    </w:p>
    <w:p w:rsidR="00FE71DC" w:rsidRPr="008E5909" w:rsidRDefault="00FE71DC" w:rsidP="008E5909">
      <w:pPr>
        <w:spacing w:after="0" w:line="240" w:lineRule="auto"/>
        <w:rPr>
          <w:rFonts w:ascii="Times New Roman" w:eastAsia="Times New Roman" w:hAnsi="Times New Roman" w:cs="Times New Roman"/>
          <w:b/>
          <w:bCs/>
          <w:lang w:eastAsia="ru-RU"/>
        </w:rPr>
      </w:pPr>
      <w:r w:rsidRPr="008E5909">
        <w:rPr>
          <w:rFonts w:ascii="Times New Roman" w:eastAsia="Times New Roman" w:hAnsi="Times New Roman" w:cs="Times New Roman"/>
          <w:b/>
          <w:bCs/>
          <w:lang w:eastAsia="ru-RU"/>
        </w:rPr>
        <w:t>2.4. Абонент имеет право:</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lastRenderedPageBreak/>
        <w:t>2.4.1. Получать от Оператора</w:t>
      </w:r>
      <w:r w:rsidRPr="000A7C81">
        <w:rPr>
          <w:rFonts w:ascii="Times New Roman" w:eastAsia="Times New Roman" w:hAnsi="Times New Roman" w:cs="Times New Roman"/>
          <w:b/>
          <w:bCs/>
          <w:lang w:eastAsia="ru-RU"/>
        </w:rPr>
        <w:t xml:space="preserve"> </w:t>
      </w:r>
      <w:r w:rsidRPr="000A7C81">
        <w:rPr>
          <w:rFonts w:ascii="Times New Roman" w:eastAsia="Times New Roman" w:hAnsi="Times New Roman" w:cs="Times New Roman"/>
          <w:lang w:eastAsia="ru-RU"/>
        </w:rPr>
        <w:t>информацию, необходимую для исполнения настоящего Контракта, в том числе инфо</w:t>
      </w:r>
      <w:r>
        <w:rPr>
          <w:rFonts w:ascii="Times New Roman" w:eastAsia="Times New Roman" w:hAnsi="Times New Roman" w:cs="Times New Roman"/>
          <w:lang w:eastAsia="ru-RU"/>
        </w:rPr>
        <w:t xml:space="preserve">рмацию о реквизитах Оператора, </w:t>
      </w:r>
      <w:r w:rsidRPr="000A7C81">
        <w:rPr>
          <w:rFonts w:ascii="Times New Roman" w:eastAsia="Times New Roman" w:hAnsi="Times New Roman" w:cs="Times New Roman"/>
          <w:lang w:eastAsia="ru-RU"/>
        </w:rPr>
        <w:t>режиме работы, тарифах и оказываемых Услугах, о состоянии лицевого счета Абонента.</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2.4.2. Требовать устранения неисправностей, препятствующих пользованию Услугами, в сроки, установленные действующими нормативными актами.</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2.4.3. Запрашивать у Оператора направление в адрес Абонента Актов оказанных услуг.</w:t>
      </w:r>
    </w:p>
    <w:p w:rsidR="00FE71DC" w:rsidRPr="000A7C81" w:rsidRDefault="00FE71DC" w:rsidP="00FE71DC">
      <w:pPr>
        <w:spacing w:after="0" w:line="240" w:lineRule="auto"/>
        <w:jc w:val="both"/>
        <w:rPr>
          <w:rFonts w:ascii="Times New Roman" w:eastAsia="Times New Roman" w:hAnsi="Times New Roman" w:cs="Times New Roman"/>
          <w:b/>
          <w:bCs/>
          <w:lang w:eastAsia="ru-RU"/>
        </w:rPr>
      </w:pPr>
    </w:p>
    <w:p w:rsidR="00FE71DC" w:rsidRPr="000A7C81" w:rsidRDefault="00FE71DC" w:rsidP="00FE71DC">
      <w:pPr>
        <w:spacing w:after="0" w:line="240" w:lineRule="auto"/>
        <w:jc w:val="center"/>
        <w:rPr>
          <w:rFonts w:ascii="Times New Roman" w:eastAsia="Times New Roman" w:hAnsi="Times New Roman" w:cs="Times New Roman"/>
          <w:b/>
          <w:bCs/>
          <w:lang w:eastAsia="ru-RU"/>
        </w:rPr>
      </w:pPr>
      <w:r w:rsidRPr="000A7C81">
        <w:rPr>
          <w:rFonts w:ascii="Times New Roman" w:eastAsia="Times New Roman" w:hAnsi="Times New Roman" w:cs="Times New Roman"/>
          <w:b/>
          <w:bCs/>
          <w:lang w:eastAsia="ru-RU"/>
        </w:rPr>
        <w:t>3. Стоимость Услуг, порядок расчетов</w:t>
      </w:r>
    </w:p>
    <w:p w:rsidR="00FE71DC" w:rsidRPr="000A7C81" w:rsidRDefault="00FE71DC" w:rsidP="00FE71DC">
      <w:pPr>
        <w:tabs>
          <w:tab w:val="left" w:pos="4515"/>
        </w:tabs>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3.1. Стоимость Услуг, оказываемых Абоненту Оператором по настоящему Контракту, определяется действующими на момент оказания соответствующих Услуг тарифами Оператора. Тарифы на Услуги утверждаются Оператором самостоятельно, изменение тарифов производится Оператором в соответствии с изменением тарифов для Оператора как субъекта естественных монополий</w:t>
      </w:r>
      <w:r w:rsidR="00D71942">
        <w:rPr>
          <w:rFonts w:ascii="Times New Roman" w:eastAsia="Times New Roman" w:hAnsi="Times New Roman" w:cs="Times New Roman"/>
          <w:lang w:eastAsia="ru-RU"/>
        </w:rPr>
        <w:t>,</w:t>
      </w:r>
      <w:r w:rsidRPr="000A7C81">
        <w:rPr>
          <w:rFonts w:ascii="Times New Roman" w:eastAsia="Times New Roman" w:hAnsi="Times New Roman" w:cs="Times New Roman"/>
          <w:lang w:eastAsia="ru-RU"/>
        </w:rPr>
        <w:t xml:space="preserve"> либо в соответствии с п.1 ст.28 Федерального закона от 07.07.2003 №126-ФЗ «О связи». Оплата Услуг по настоящему Контракту производится на основании показаний оборудования Оператора, используемого для учета объема оказанных Услуг и их стоимости. Оплата Услуг </w:t>
      </w:r>
      <w:r w:rsidRPr="00F15C4C">
        <w:rPr>
          <w:rFonts w:ascii="Times New Roman" w:eastAsia="Times New Roman" w:hAnsi="Times New Roman" w:cs="Times New Roman"/>
          <w:lang w:eastAsia="ru-RU"/>
        </w:rPr>
        <w:t>осуществляется в</w:t>
      </w:r>
      <w:r w:rsidRPr="000A7C81">
        <w:rPr>
          <w:rFonts w:ascii="Times New Roman" w:eastAsia="Times New Roman" w:hAnsi="Times New Roman" w:cs="Times New Roman"/>
          <w:lang w:eastAsia="ru-RU"/>
        </w:rPr>
        <w:t xml:space="preserve"> зависимости от выбранного Абонентом тарифного плана. Сумма к оплате за Услуги определяется с учетом стоимости и объема оказанных Услуг за Расчетный период. Под Расчетным периодом понимается период продолжительностью в один календарный месяц, в котором были оказаны соответствующие Услуги. </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3.2. При изменении цены Контракта по основаниям, указанным в п.1.</w:t>
      </w:r>
      <w:r>
        <w:rPr>
          <w:rFonts w:ascii="Times New Roman" w:eastAsia="Times New Roman" w:hAnsi="Times New Roman" w:cs="Times New Roman"/>
          <w:lang w:eastAsia="ru-RU"/>
        </w:rPr>
        <w:t xml:space="preserve">5. Контракта, Абонент обязан </w:t>
      </w:r>
      <w:r w:rsidRPr="000A7C81">
        <w:rPr>
          <w:rFonts w:ascii="Times New Roman" w:eastAsia="Times New Roman" w:hAnsi="Times New Roman" w:cs="Times New Roman"/>
          <w:lang w:eastAsia="ru-RU"/>
        </w:rPr>
        <w:t>подписать с Опера</w:t>
      </w:r>
      <w:r>
        <w:rPr>
          <w:rFonts w:ascii="Times New Roman" w:eastAsia="Times New Roman" w:hAnsi="Times New Roman" w:cs="Times New Roman"/>
          <w:lang w:eastAsia="ru-RU"/>
        </w:rPr>
        <w:t>тором Дополнительное соглашение</w:t>
      </w:r>
      <w:r w:rsidRPr="000A7C81">
        <w:rPr>
          <w:rFonts w:ascii="Times New Roman" w:eastAsia="Times New Roman" w:hAnsi="Times New Roman" w:cs="Times New Roman"/>
          <w:lang w:eastAsia="ru-RU"/>
        </w:rPr>
        <w:t xml:space="preserve"> о соответствующих изменениях.</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3.3. Расчетный период устанавливается с первого до последнего чис</w:t>
      </w:r>
      <w:r>
        <w:rPr>
          <w:rFonts w:ascii="Times New Roman" w:eastAsia="Times New Roman" w:hAnsi="Times New Roman" w:cs="Times New Roman"/>
          <w:lang w:eastAsia="ru-RU"/>
        </w:rPr>
        <w:t xml:space="preserve">ла (включительно) календарного </w:t>
      </w:r>
      <w:r w:rsidRPr="000A7C81">
        <w:rPr>
          <w:rFonts w:ascii="Times New Roman" w:eastAsia="Times New Roman" w:hAnsi="Times New Roman" w:cs="Times New Roman"/>
          <w:lang w:eastAsia="ru-RU"/>
        </w:rPr>
        <w:t>месяца оказания Оператором Услуг, подлежащих оплате.</w:t>
      </w:r>
    </w:p>
    <w:p w:rsidR="00784C10" w:rsidRDefault="00FE71DC" w:rsidP="00FE71DC">
      <w:pPr>
        <w:spacing w:after="0" w:line="240" w:lineRule="auto"/>
        <w:jc w:val="both"/>
        <w:rPr>
          <w:rFonts w:ascii="Times New Roman" w:eastAsia="Times New Roman" w:hAnsi="Times New Roman" w:cs="Times New Roman"/>
          <w:lang w:eastAsia="ru-RU"/>
        </w:rPr>
        <w:sectPr w:rsidR="00784C10" w:rsidSect="00F56A05">
          <w:type w:val="continuous"/>
          <w:pgSz w:w="11906" w:h="16838" w:code="9"/>
          <w:pgMar w:top="567" w:right="567" w:bottom="567" w:left="851" w:header="0" w:footer="170" w:gutter="0"/>
          <w:cols w:space="708"/>
          <w:docGrid w:linePitch="360"/>
        </w:sectPr>
      </w:pPr>
      <w:r w:rsidRPr="000A7C81">
        <w:rPr>
          <w:rFonts w:ascii="Times New Roman" w:eastAsia="Times New Roman" w:hAnsi="Times New Roman" w:cs="Times New Roman"/>
          <w:lang w:eastAsia="ru-RU"/>
        </w:rPr>
        <w:t xml:space="preserve">3.4. Оператор выставляет Абоненту счет, счет-фактуру и Акт </w:t>
      </w:r>
      <w:r w:rsidR="001D0408" w:rsidRPr="005E0050">
        <w:rPr>
          <w:rFonts w:ascii="Times New Roman" w:eastAsia="Times New Roman" w:hAnsi="Times New Roman" w:cs="Times New Roman"/>
          <w:lang w:eastAsia="ru-RU"/>
        </w:rPr>
        <w:t>выполненных работ (</w:t>
      </w:r>
      <w:r w:rsidRPr="000A7C81">
        <w:rPr>
          <w:rFonts w:ascii="Times New Roman" w:eastAsia="Times New Roman" w:hAnsi="Times New Roman" w:cs="Times New Roman"/>
          <w:lang w:eastAsia="ru-RU"/>
        </w:rPr>
        <w:t>оказанных услуг</w:t>
      </w:r>
      <w:r w:rsidR="001D0408">
        <w:rPr>
          <w:rFonts w:ascii="Times New Roman" w:eastAsia="Times New Roman" w:hAnsi="Times New Roman" w:cs="Times New Roman"/>
          <w:lang w:eastAsia="ru-RU"/>
        </w:rPr>
        <w:t>)</w:t>
      </w:r>
      <w:r w:rsidRPr="000A7C81">
        <w:rPr>
          <w:rFonts w:ascii="Times New Roman" w:eastAsia="Times New Roman" w:hAnsi="Times New Roman" w:cs="Times New Roman"/>
          <w:lang w:eastAsia="ru-RU"/>
        </w:rPr>
        <w:t xml:space="preserve"> в течение 5 (пяти) </w:t>
      </w:r>
      <w:r w:rsidR="00A77071">
        <w:rPr>
          <w:rFonts w:ascii="Times New Roman" w:eastAsia="Times New Roman" w:hAnsi="Times New Roman" w:cs="Times New Roman"/>
          <w:lang w:eastAsia="ru-RU"/>
        </w:rPr>
        <w:t xml:space="preserve">календарных </w:t>
      </w:r>
      <w:r>
        <w:rPr>
          <w:rFonts w:ascii="Times New Roman" w:eastAsia="Times New Roman" w:hAnsi="Times New Roman" w:cs="Times New Roman"/>
          <w:lang w:eastAsia="ru-RU"/>
        </w:rPr>
        <w:t xml:space="preserve">дней с момента </w:t>
      </w:r>
      <w:r w:rsidRPr="000A7C81">
        <w:rPr>
          <w:rFonts w:ascii="Times New Roman" w:eastAsia="Times New Roman" w:hAnsi="Times New Roman" w:cs="Times New Roman"/>
          <w:lang w:eastAsia="ru-RU"/>
        </w:rPr>
        <w:t>окончания Расчетного периода.</w:t>
      </w:r>
    </w:p>
    <w:p w:rsidR="00FE71DC" w:rsidRDefault="00FE71DC" w:rsidP="00FE71DC">
      <w:pPr>
        <w:spacing w:after="0" w:line="240" w:lineRule="auto"/>
        <w:jc w:val="both"/>
        <w:rPr>
          <w:rFonts w:ascii="Times New Roman" w:eastAsia="Times New Roman" w:hAnsi="Times New Roman" w:cs="Times New Roman"/>
          <w:lang w:eastAsia="ru-RU"/>
        </w:rPr>
      </w:pPr>
    </w:p>
    <w:p w:rsidR="00066467" w:rsidRPr="00E87D16" w:rsidRDefault="00FE71DC" w:rsidP="00066467">
      <w:pPr>
        <w:spacing w:after="0" w:line="240" w:lineRule="auto"/>
        <w:jc w:val="both"/>
        <w:rPr>
          <w:rFonts w:ascii="Times New Roman" w:eastAsia="Times New Roman" w:hAnsi="Times New Roman" w:cs="Times New Roman"/>
          <w:i/>
          <w:color w:val="0066FF"/>
          <w:u w:val="single"/>
          <w:lang w:eastAsia="ru-RU"/>
        </w:rPr>
      </w:pPr>
      <w:r w:rsidRPr="001B3FDA">
        <w:rPr>
          <w:rFonts w:ascii="Times New Roman" w:eastAsia="Times New Roman" w:hAnsi="Times New Roman" w:cs="Times New Roman"/>
          <w:lang w:eastAsia="ru-RU"/>
        </w:rPr>
        <w:t xml:space="preserve">3.5. </w:t>
      </w:r>
      <w:r w:rsidR="00066467" w:rsidRPr="00E87D16">
        <w:rPr>
          <w:rFonts w:ascii="Times New Roman" w:eastAsia="Times New Roman" w:hAnsi="Times New Roman" w:cs="Times New Roman"/>
          <w:lang w:eastAsia="ru-RU"/>
        </w:rPr>
        <w:t xml:space="preserve">Оплата Услуг производится путем безналичных расчетов ежемесячно, не позднее </w:t>
      </w:r>
    </w:p>
    <w:p w:rsidR="00470E3F" w:rsidRPr="00470E3F" w:rsidRDefault="002E3002" w:rsidP="00470E3F">
      <w:pPr>
        <w:pStyle w:val="af6"/>
        <w:spacing w:after="0" w:line="240" w:lineRule="auto"/>
        <w:jc w:val="both"/>
        <w:rPr>
          <w:rFonts w:ascii="Times New Roman" w:eastAsia="Times New Roman" w:hAnsi="Times New Roman" w:cs="Times New Roman"/>
          <w:i/>
          <w:lang w:eastAsia="ru-RU"/>
        </w:rPr>
      </w:pPr>
      <w:sdt>
        <w:sdtPr>
          <w:rPr>
            <w:rFonts w:ascii="Times New Roman" w:eastAsia="Times New Roman" w:hAnsi="Times New Roman" w:cs="Times New Roman"/>
            <w:lang w:eastAsia="ru-RU"/>
          </w:rPr>
          <w:id w:val="1435783662"/>
          <w14:checkbox>
            <w14:checked w14:val="0"/>
            <w14:checkedState w14:val="2612" w14:font="MS Gothic"/>
            <w14:uncheckedState w14:val="2610" w14:font="MS Gothic"/>
          </w14:checkbox>
        </w:sdtPr>
        <w:sdtEndPr/>
        <w:sdtContent>
          <w:r w:rsidR="00470E3F">
            <w:rPr>
              <w:rFonts w:ascii="MS Gothic" w:eastAsia="MS Gothic" w:hAnsi="MS Gothic" w:cs="Times New Roman" w:hint="eastAsia"/>
              <w:lang w:eastAsia="ru-RU"/>
            </w:rPr>
            <w:t>☐</w:t>
          </w:r>
        </w:sdtContent>
      </w:sdt>
      <w:r w:rsidR="00470E3F" w:rsidRPr="00470E3F">
        <w:rPr>
          <w:rFonts w:ascii="Times New Roman" w:eastAsia="Times New Roman" w:hAnsi="Times New Roman" w:cs="Times New Roman"/>
          <w:i/>
          <w:lang w:eastAsia="ru-RU"/>
        </w:rPr>
        <w:t>в случае, если формируется документ о приемке на бумажном носителе; по контрактам, которые подлежат казначейскому сопровождению; по контрактам с единственным исполнителем; по результатам конкурентных закупок, извещения по которым размещены в единой информационной системе в сфере закупок (далее - ЕИС)).</w:t>
      </w:r>
    </w:p>
    <w:p w:rsidR="00470E3F" w:rsidRPr="00470E3F" w:rsidRDefault="00470E3F" w:rsidP="00470E3F">
      <w:pPr>
        <w:pStyle w:val="af6"/>
        <w:spacing w:after="0" w:line="240" w:lineRule="auto"/>
        <w:jc w:val="both"/>
        <w:rPr>
          <w:rFonts w:ascii="Times New Roman" w:eastAsia="Times New Roman" w:hAnsi="Times New Roman" w:cs="Times New Roman"/>
          <w:i/>
          <w:lang w:eastAsia="ru-RU"/>
        </w:rPr>
      </w:pPr>
      <w:r w:rsidRPr="00470E3F">
        <w:rPr>
          <w:rFonts w:ascii="Times New Roman" w:eastAsia="Times New Roman" w:hAnsi="Times New Roman" w:cs="Times New Roman"/>
          <w:lang w:eastAsia="ru-RU"/>
        </w:rPr>
        <w:t>10 (десяти) рабочих дней с даты подписания документа о приемке оказанных Услуг</w:t>
      </w:r>
    </w:p>
    <w:p w:rsidR="00470E3F" w:rsidRPr="00056A77" w:rsidRDefault="002E3002" w:rsidP="00470E3F">
      <w:pPr>
        <w:pStyle w:val="af6"/>
        <w:spacing w:after="0" w:line="240" w:lineRule="auto"/>
        <w:jc w:val="both"/>
        <w:rPr>
          <w:rFonts w:ascii="Times New Roman" w:eastAsia="Times New Roman" w:hAnsi="Times New Roman" w:cs="Times New Roman"/>
          <w:i/>
          <w:lang w:eastAsia="ru-RU"/>
        </w:rPr>
      </w:pPr>
      <w:sdt>
        <w:sdtPr>
          <w:rPr>
            <w:rFonts w:ascii="MS Gothic" w:eastAsia="MS Gothic" w:hAnsi="MS Gothic" w:cs="Times New Roman"/>
            <w:lang w:eastAsia="ru-RU"/>
          </w:rPr>
          <w:id w:val="2130051272"/>
          <w14:checkbox>
            <w14:checked w14:val="0"/>
            <w14:checkedState w14:val="2612" w14:font="MS Gothic"/>
            <w14:uncheckedState w14:val="2610" w14:font="MS Gothic"/>
          </w14:checkbox>
        </w:sdtPr>
        <w:sdtEndPr/>
        <w:sdtContent>
          <w:r w:rsidR="00470E3F">
            <w:rPr>
              <w:rFonts w:ascii="MS Gothic" w:eastAsia="MS Gothic" w:hAnsi="MS Gothic" w:cs="Times New Roman" w:hint="eastAsia"/>
              <w:lang w:eastAsia="ru-RU"/>
            </w:rPr>
            <w:t>☐</w:t>
          </w:r>
        </w:sdtContent>
      </w:sdt>
      <w:r w:rsidR="00470E3F" w:rsidRPr="00470E3F">
        <w:rPr>
          <w:rFonts w:ascii="Times New Roman" w:eastAsia="Times New Roman" w:hAnsi="Times New Roman" w:cs="Times New Roman"/>
          <w:i/>
          <w:lang w:eastAsia="ru-RU"/>
        </w:rPr>
        <w:t>в случае</w:t>
      </w:r>
      <w:r w:rsidR="00470E3F" w:rsidRPr="00056A77">
        <w:rPr>
          <w:rFonts w:ascii="Times New Roman" w:eastAsia="Times New Roman" w:hAnsi="Times New Roman" w:cs="Times New Roman"/>
          <w:i/>
          <w:lang w:eastAsia="ru-RU"/>
        </w:rPr>
        <w:t xml:space="preserve"> заключения контракта по результатам </w:t>
      </w:r>
      <w:r w:rsidR="00470E3F" w:rsidRPr="00056A77">
        <w:rPr>
          <w:rFonts w:ascii="Times New Roman" w:eastAsia="Times New Roman" w:hAnsi="Times New Roman" w:cs="Times New Roman"/>
          <w:i/>
          <w:u w:val="single"/>
          <w:lang w:eastAsia="ru-RU"/>
        </w:rPr>
        <w:t>электронной закупки.</w:t>
      </w:r>
    </w:p>
    <w:p w:rsidR="00470E3F" w:rsidRPr="00E87D16" w:rsidRDefault="00470E3F" w:rsidP="00470E3F">
      <w:pPr>
        <w:pStyle w:val="af6"/>
        <w:spacing w:after="0" w:line="240" w:lineRule="auto"/>
        <w:jc w:val="both"/>
        <w:rPr>
          <w:rFonts w:ascii="Times New Roman" w:eastAsia="Times New Roman" w:hAnsi="Times New Roman" w:cs="Times New Roman"/>
          <w:i/>
          <w:lang w:eastAsia="ru-RU"/>
        </w:rPr>
      </w:pPr>
      <w:r w:rsidRPr="00E87D16">
        <w:rPr>
          <w:rFonts w:ascii="Times New Roman" w:eastAsia="Times New Roman" w:hAnsi="Times New Roman" w:cs="Times New Roman"/>
          <w:lang w:eastAsia="ru-RU"/>
        </w:rPr>
        <w:t xml:space="preserve">7 (семи) рабочих дней с даты подписания документа о приемке оказанных Услуг. </w:t>
      </w:r>
    </w:p>
    <w:p w:rsidR="006B0845" w:rsidRDefault="006B0845" w:rsidP="00066467">
      <w:pPr>
        <w:spacing w:after="0" w:line="240" w:lineRule="auto"/>
        <w:jc w:val="both"/>
        <w:rPr>
          <w:rFonts w:ascii="Times New Roman" w:eastAsia="Times New Roman" w:hAnsi="Times New Roman" w:cs="Times New Roman"/>
          <w:lang w:eastAsia="ru-RU"/>
        </w:rPr>
        <w:sectPr w:rsidR="006B0845" w:rsidSect="00F56A05">
          <w:type w:val="continuous"/>
          <w:pgSz w:w="11906" w:h="16838" w:code="9"/>
          <w:pgMar w:top="567" w:right="567" w:bottom="567" w:left="851" w:header="0" w:footer="170" w:gutter="0"/>
          <w:cols w:space="708"/>
          <w:formProt w:val="0"/>
          <w:docGrid w:linePitch="360"/>
        </w:sectPr>
      </w:pPr>
    </w:p>
    <w:p w:rsidR="00FE71DC" w:rsidRPr="000A7C81" w:rsidRDefault="00FE71DC" w:rsidP="00066467">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lastRenderedPageBreak/>
        <w:t>3.6. Утеря, неполучение Абонентом выставленного Операторо</w:t>
      </w:r>
      <w:r>
        <w:rPr>
          <w:rFonts w:ascii="Times New Roman" w:eastAsia="Times New Roman" w:hAnsi="Times New Roman" w:cs="Times New Roman"/>
          <w:lang w:eastAsia="ru-RU"/>
        </w:rPr>
        <w:t>м счета, счетов-фактур и Актов,</w:t>
      </w:r>
      <w:r w:rsidRPr="000A7C81">
        <w:rPr>
          <w:rFonts w:ascii="Times New Roman" w:eastAsia="Times New Roman" w:hAnsi="Times New Roman" w:cs="Times New Roman"/>
          <w:lang w:eastAsia="ru-RU"/>
        </w:rPr>
        <w:t xml:space="preserve"> в т.ч. в связи с невыполнением</w:t>
      </w:r>
      <w:r>
        <w:rPr>
          <w:rFonts w:ascii="Times New Roman" w:eastAsia="Times New Roman" w:hAnsi="Times New Roman" w:cs="Times New Roman"/>
          <w:lang w:eastAsia="ru-RU"/>
        </w:rPr>
        <w:t xml:space="preserve"> условий, предусмотренных </w:t>
      </w:r>
      <w:r w:rsidRPr="000A7C81">
        <w:rPr>
          <w:rFonts w:ascii="Times New Roman" w:eastAsia="Times New Roman" w:hAnsi="Times New Roman" w:cs="Times New Roman"/>
          <w:lang w:eastAsia="ru-RU"/>
        </w:rPr>
        <w:t>п.2.3.2. настоящего Контракта, не освобождает Абонента от обязанности своевременной оплаты Услуг.</w:t>
      </w:r>
    </w:p>
    <w:p w:rsidR="00FE71DC" w:rsidRPr="00E914D8" w:rsidRDefault="00FE71DC" w:rsidP="00FE71DC">
      <w:pPr>
        <w:spacing w:after="0" w:line="240" w:lineRule="auto"/>
        <w:jc w:val="both"/>
        <w:rPr>
          <w:rFonts w:ascii="Times New Roman" w:eastAsia="Times New Roman" w:hAnsi="Times New Roman" w:cs="Times New Roman"/>
          <w:lang w:eastAsia="ru-RU"/>
        </w:rPr>
      </w:pPr>
      <w:r w:rsidRPr="00E914D8">
        <w:rPr>
          <w:rFonts w:ascii="Times New Roman" w:eastAsia="Times New Roman" w:hAnsi="Times New Roman" w:cs="Times New Roman"/>
          <w:lang w:eastAsia="ru-RU"/>
        </w:rPr>
        <w:t xml:space="preserve">3.7. Абонент может уточнить сумму к оплате </w:t>
      </w:r>
      <w:r w:rsidR="00E914D8">
        <w:rPr>
          <w:rFonts w:ascii="Times New Roman" w:eastAsia="Times New Roman" w:hAnsi="Times New Roman" w:cs="Times New Roman"/>
          <w:lang w:eastAsia="ru-RU"/>
        </w:rPr>
        <w:t>в Личном кабинете Оператора или</w:t>
      </w:r>
      <w:r w:rsidR="001C4E92" w:rsidRPr="00E914D8">
        <w:rPr>
          <w:rFonts w:ascii="Times New Roman" w:eastAsia="Times New Roman" w:hAnsi="Times New Roman" w:cs="Times New Roman"/>
          <w:lang w:eastAsia="ru-RU"/>
        </w:rPr>
        <w:t xml:space="preserve"> </w:t>
      </w:r>
      <w:r w:rsidR="00E914D8" w:rsidRPr="00E914D8">
        <w:rPr>
          <w:rFonts w:ascii="Times New Roman" w:eastAsia="Times New Roman" w:hAnsi="Times New Roman" w:cs="Times New Roman"/>
          <w:lang w:eastAsia="ru-RU"/>
        </w:rPr>
        <w:t xml:space="preserve">по телефону Контактного центра Оператора </w:t>
      </w:r>
      <w:r w:rsidRPr="00E914D8">
        <w:rPr>
          <w:rFonts w:ascii="Times New Roman" w:eastAsia="Times New Roman" w:hAnsi="Times New Roman" w:cs="Times New Roman"/>
          <w:lang w:eastAsia="ru-RU"/>
        </w:rPr>
        <w:t xml:space="preserve">указанному в </w:t>
      </w:r>
      <w:r w:rsidR="005E0050" w:rsidRPr="00E914D8">
        <w:rPr>
          <w:rFonts w:ascii="Times New Roman" w:eastAsia="Times New Roman" w:hAnsi="Times New Roman" w:cs="Times New Roman"/>
          <w:lang w:eastAsia="ru-RU"/>
        </w:rPr>
        <w:t xml:space="preserve">разделе 7 </w:t>
      </w:r>
      <w:r w:rsidRPr="00E914D8">
        <w:rPr>
          <w:rFonts w:ascii="Times New Roman" w:eastAsia="Times New Roman" w:hAnsi="Times New Roman" w:cs="Times New Roman"/>
          <w:lang w:eastAsia="ru-RU"/>
        </w:rPr>
        <w:t>Контракта</w:t>
      </w:r>
      <w:r w:rsidR="00E914D8" w:rsidRPr="00E914D8">
        <w:rPr>
          <w:rFonts w:ascii="Times New Roman" w:eastAsia="Times New Roman" w:hAnsi="Times New Roman" w:cs="Times New Roman"/>
          <w:lang w:eastAsia="ru-RU"/>
        </w:rPr>
        <w:t>.</w:t>
      </w:r>
    </w:p>
    <w:p w:rsidR="00FE71DC" w:rsidRPr="000A7C81" w:rsidRDefault="00FE71DC" w:rsidP="00FE71DC">
      <w:pPr>
        <w:spacing w:after="0" w:line="240" w:lineRule="auto"/>
        <w:jc w:val="both"/>
        <w:rPr>
          <w:rFonts w:ascii="Times New Roman" w:eastAsia="Times New Roman" w:hAnsi="Times New Roman" w:cs="Times New Roman"/>
          <w:lang w:eastAsia="ru-RU"/>
        </w:rPr>
      </w:pPr>
      <w:r w:rsidRPr="00E914D8">
        <w:rPr>
          <w:rFonts w:ascii="Times New Roman" w:eastAsia="Times New Roman" w:hAnsi="Times New Roman" w:cs="Times New Roman"/>
          <w:lang w:eastAsia="ru-RU"/>
        </w:rPr>
        <w:t>3.8. При изменении тарифа в течение периода,</w:t>
      </w:r>
      <w:r w:rsidRPr="000A7C81">
        <w:rPr>
          <w:rFonts w:ascii="Times New Roman" w:eastAsia="Times New Roman" w:hAnsi="Times New Roman" w:cs="Times New Roman"/>
          <w:lang w:eastAsia="ru-RU"/>
        </w:rPr>
        <w:t xml:space="preserve"> за который Абонентом уже была внесена плата за Услуги Оператора перед введением указанных изменений, Оператор производит с Абонентом перерасчет с даты введения в действие соответствующих изменений.</w:t>
      </w:r>
    </w:p>
    <w:p w:rsidR="00FE71DC" w:rsidRPr="000A7C81" w:rsidRDefault="00FE71DC" w:rsidP="00FE71DC">
      <w:pPr>
        <w:tabs>
          <w:tab w:val="num" w:pos="0"/>
        </w:tabs>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3.9. Выставление счета-фактуры Оператором Абоненту производится в соответствии с налоговым законодательством РФ.</w:t>
      </w:r>
    </w:p>
    <w:p w:rsidR="00FE71DC" w:rsidRPr="003C0688" w:rsidRDefault="00FE71DC" w:rsidP="00FE71DC">
      <w:pPr>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3.1</w:t>
      </w:r>
      <w:r>
        <w:rPr>
          <w:rFonts w:ascii="Times New Roman" w:eastAsia="Times New Roman" w:hAnsi="Times New Roman" w:cs="Times New Roman"/>
          <w:lang w:eastAsia="ru-RU"/>
        </w:rPr>
        <w:t>0</w:t>
      </w:r>
      <w:r w:rsidRPr="00E81539">
        <w:rPr>
          <w:rFonts w:ascii="Times New Roman" w:eastAsia="Times New Roman" w:hAnsi="Times New Roman" w:cs="Times New Roman"/>
          <w:lang w:eastAsia="ru-RU"/>
        </w:rPr>
        <w:t>. Абонент вправе производить авансовые платежи за оказываемые Услуги</w:t>
      </w:r>
      <w:r w:rsidR="005F596E" w:rsidRPr="00E81539">
        <w:rPr>
          <w:rFonts w:ascii="Times New Roman" w:eastAsia="Times New Roman" w:hAnsi="Times New Roman" w:cs="Times New Roman"/>
          <w:lang w:eastAsia="ru-RU"/>
        </w:rPr>
        <w:t xml:space="preserve"> </w:t>
      </w:r>
      <w:r w:rsidR="005F596E" w:rsidRPr="009954A6">
        <w:rPr>
          <w:rFonts w:ascii="Times New Roman" w:eastAsia="Times New Roman" w:hAnsi="Times New Roman" w:cs="Times New Roman"/>
          <w:lang w:eastAsia="ru-RU"/>
        </w:rPr>
        <w:t>в размере, не превышающем лимиты бюджетных обязательств на соответствующий финансовый год</w:t>
      </w:r>
      <w:r w:rsidRPr="009954A6">
        <w:rPr>
          <w:rFonts w:ascii="Times New Roman" w:eastAsia="Times New Roman" w:hAnsi="Times New Roman" w:cs="Times New Roman"/>
          <w:lang w:eastAsia="ru-RU"/>
        </w:rPr>
        <w:t>.</w:t>
      </w:r>
      <w:r w:rsidRPr="00E81539">
        <w:rPr>
          <w:rFonts w:ascii="Times New Roman" w:eastAsia="Times New Roman" w:hAnsi="Times New Roman" w:cs="Times New Roman"/>
          <w:lang w:eastAsia="ru-RU"/>
        </w:rPr>
        <w:t xml:space="preserve"> Сумма авансового платежа учитывается Оператором при выставлении счета в соответствующем Расчетном периоде.</w:t>
      </w:r>
    </w:p>
    <w:p w:rsidR="00FE71DC" w:rsidRPr="00663709" w:rsidRDefault="00FE71DC" w:rsidP="00FE71DC">
      <w:pPr>
        <w:tabs>
          <w:tab w:val="num" w:pos="0"/>
        </w:tabs>
        <w:spacing w:after="0" w:line="240" w:lineRule="auto"/>
        <w:jc w:val="both"/>
        <w:rPr>
          <w:rFonts w:ascii="Times New Roman" w:eastAsia="Times New Roman" w:hAnsi="Times New Roman" w:cs="Times New Roman"/>
          <w:lang w:eastAsia="ru-RU"/>
        </w:rPr>
      </w:pPr>
      <w:r w:rsidRPr="000A7C81">
        <w:rPr>
          <w:rFonts w:ascii="Times New Roman" w:eastAsia="Times New Roman" w:hAnsi="Times New Roman" w:cs="Times New Roman"/>
          <w:lang w:eastAsia="ru-RU"/>
        </w:rPr>
        <w:t>3.1</w:t>
      </w:r>
      <w:r w:rsidR="007E0909">
        <w:rPr>
          <w:rFonts w:ascii="Times New Roman" w:eastAsia="Times New Roman" w:hAnsi="Times New Roman" w:cs="Times New Roman"/>
          <w:lang w:eastAsia="ru-RU"/>
        </w:rPr>
        <w:t>1</w:t>
      </w:r>
      <w:r w:rsidRPr="000A7C81">
        <w:rPr>
          <w:rFonts w:ascii="Times New Roman" w:eastAsia="Times New Roman" w:hAnsi="Times New Roman" w:cs="Times New Roman"/>
          <w:lang w:eastAsia="ru-RU"/>
        </w:rPr>
        <w:t xml:space="preserve">. </w:t>
      </w:r>
      <w:r w:rsidRPr="00663709">
        <w:rPr>
          <w:rFonts w:ascii="Times New Roman" w:eastAsia="Times New Roman" w:hAnsi="Times New Roman" w:cs="Times New Roman"/>
          <w:lang w:eastAsia="ru-RU"/>
        </w:rPr>
        <w:t>Стороны обязуются осуществлять сверку расчётов по Контракту с оформлением двустороннего акта сверки расчётов не реже одного раза в год, а также по мере необходимости. Если Сторонами не используется система электронного документооборота для направления акта сверки расчётов, то акт может быть направлен по</w:t>
      </w:r>
      <w:r w:rsidR="005F61E9">
        <w:rPr>
          <w:rFonts w:ascii="Times New Roman" w:eastAsia="Times New Roman" w:hAnsi="Times New Roman" w:cs="Times New Roman"/>
          <w:lang w:eastAsia="ru-RU"/>
        </w:rPr>
        <w:t>что</w:t>
      </w:r>
      <w:r w:rsidR="005E3EF3">
        <w:rPr>
          <w:rFonts w:ascii="Times New Roman" w:eastAsia="Times New Roman" w:hAnsi="Times New Roman" w:cs="Times New Roman"/>
          <w:lang w:eastAsia="ru-RU"/>
        </w:rPr>
        <w:t>й</w:t>
      </w:r>
      <w:r w:rsidR="005F61E9">
        <w:rPr>
          <w:rFonts w:ascii="Times New Roman" w:eastAsia="Times New Roman" w:hAnsi="Times New Roman" w:cs="Times New Roman"/>
          <w:lang w:eastAsia="ru-RU"/>
        </w:rPr>
        <w:t xml:space="preserve"> по адресу</w:t>
      </w:r>
      <w:r w:rsidR="005E3EF3">
        <w:rPr>
          <w:rFonts w:ascii="Times New Roman" w:eastAsia="Times New Roman" w:hAnsi="Times New Roman" w:cs="Times New Roman"/>
          <w:lang w:eastAsia="ru-RU"/>
        </w:rPr>
        <w:t>, указанному в</w:t>
      </w:r>
      <w:r w:rsidR="005F61E9">
        <w:rPr>
          <w:rFonts w:ascii="Times New Roman" w:eastAsia="Times New Roman" w:hAnsi="Times New Roman" w:cs="Times New Roman"/>
          <w:lang w:eastAsia="ru-RU"/>
        </w:rPr>
        <w:t xml:space="preserve"> п 8.1</w:t>
      </w:r>
      <w:r w:rsidR="005E3EF3">
        <w:rPr>
          <w:rFonts w:ascii="Times New Roman" w:eastAsia="Times New Roman" w:hAnsi="Times New Roman" w:cs="Times New Roman"/>
          <w:lang w:eastAsia="ru-RU"/>
        </w:rPr>
        <w:t xml:space="preserve"> или Абонент может</w:t>
      </w:r>
      <w:r w:rsidR="005F61E9">
        <w:rPr>
          <w:rFonts w:ascii="Times New Roman" w:eastAsia="Times New Roman" w:hAnsi="Times New Roman" w:cs="Times New Roman"/>
          <w:lang w:eastAsia="ru-RU"/>
        </w:rPr>
        <w:t xml:space="preserve"> самостоятельно заказать через сервис Л</w:t>
      </w:r>
      <w:r w:rsidR="002E541E">
        <w:rPr>
          <w:rFonts w:ascii="Times New Roman" w:eastAsia="Times New Roman" w:hAnsi="Times New Roman" w:cs="Times New Roman"/>
          <w:lang w:eastAsia="ru-RU"/>
        </w:rPr>
        <w:t xml:space="preserve">ичный </w:t>
      </w:r>
      <w:r w:rsidR="005F61E9">
        <w:rPr>
          <w:rFonts w:ascii="Times New Roman" w:eastAsia="Times New Roman" w:hAnsi="Times New Roman" w:cs="Times New Roman"/>
          <w:lang w:eastAsia="ru-RU"/>
        </w:rPr>
        <w:t>К</w:t>
      </w:r>
      <w:r w:rsidR="002E541E">
        <w:rPr>
          <w:rFonts w:ascii="Times New Roman" w:eastAsia="Times New Roman" w:hAnsi="Times New Roman" w:cs="Times New Roman"/>
          <w:lang w:eastAsia="ru-RU"/>
        </w:rPr>
        <w:t>абинет</w:t>
      </w:r>
      <w:r w:rsidRPr="00663709">
        <w:rPr>
          <w:rFonts w:ascii="Times New Roman" w:eastAsia="Times New Roman" w:hAnsi="Times New Roman" w:cs="Times New Roman"/>
          <w:lang w:eastAsia="ru-RU"/>
        </w:rPr>
        <w:t xml:space="preserve">. </w:t>
      </w:r>
    </w:p>
    <w:p w:rsidR="00FE71DC" w:rsidRPr="00663709" w:rsidRDefault="00FE71DC" w:rsidP="00FE71DC">
      <w:pPr>
        <w:tabs>
          <w:tab w:val="num" w:pos="0"/>
        </w:tabs>
        <w:spacing w:after="0" w:line="240" w:lineRule="auto"/>
        <w:jc w:val="both"/>
        <w:rPr>
          <w:rFonts w:ascii="Times New Roman" w:eastAsia="Times New Roman" w:hAnsi="Times New Roman" w:cs="Times New Roman"/>
          <w:lang w:eastAsia="ru-RU"/>
        </w:rPr>
      </w:pPr>
      <w:r w:rsidRPr="00663709">
        <w:rPr>
          <w:rFonts w:ascii="Times New Roman" w:eastAsia="Times New Roman" w:hAnsi="Times New Roman" w:cs="Times New Roman"/>
          <w:lang w:eastAsia="ru-RU"/>
        </w:rPr>
        <w:t xml:space="preserve">В случае направления акта сверки расчетов по электронной почте, такой акт будет признаваться Сторонами в качестве документа, составленного в письменной форме. </w:t>
      </w:r>
    </w:p>
    <w:p w:rsidR="00FE71DC" w:rsidRPr="00663709" w:rsidRDefault="00FE71DC" w:rsidP="00FE71DC">
      <w:pPr>
        <w:tabs>
          <w:tab w:val="num" w:pos="0"/>
        </w:tabs>
        <w:spacing w:after="0" w:line="240" w:lineRule="auto"/>
        <w:jc w:val="both"/>
        <w:rPr>
          <w:rFonts w:ascii="Times New Roman" w:eastAsia="Times New Roman" w:hAnsi="Times New Roman" w:cs="Times New Roman"/>
          <w:lang w:eastAsia="ru-RU"/>
        </w:rPr>
      </w:pPr>
      <w:r w:rsidRPr="00663709">
        <w:rPr>
          <w:rFonts w:ascii="Times New Roman" w:eastAsia="Times New Roman" w:hAnsi="Times New Roman" w:cs="Times New Roman"/>
          <w:lang w:eastAsia="ru-RU"/>
        </w:rPr>
        <w:t xml:space="preserve">Акт сверки расчётов составляется заинтересованной Стороной, подписывается уполномоченным представителем такой Стороны. Сторона-инициатор сверки направляет в адрес Стороны-получателя акт сверки расчётов.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w:t>
      </w:r>
      <w:r w:rsidRPr="00663709">
        <w:rPr>
          <w:rFonts w:ascii="Times New Roman" w:eastAsia="Times New Roman" w:hAnsi="Times New Roman" w:cs="Times New Roman"/>
          <w:lang w:eastAsia="ru-RU"/>
        </w:rPr>
        <w:lastRenderedPageBreak/>
        <w:t xml:space="preserve">информации, акт сверки расчётов считается признанным Стороной-получателем в редакции Стороны-инициатора. </w:t>
      </w:r>
    </w:p>
    <w:p w:rsidR="00FE71DC" w:rsidRPr="000A7C81" w:rsidRDefault="00FE71DC" w:rsidP="00FE71DC">
      <w:pPr>
        <w:tabs>
          <w:tab w:val="num" w:pos="0"/>
        </w:tabs>
        <w:spacing w:after="0" w:line="240" w:lineRule="auto"/>
        <w:jc w:val="both"/>
        <w:rPr>
          <w:rFonts w:ascii="Times New Roman" w:eastAsia="Times New Roman" w:hAnsi="Times New Roman" w:cs="Times New Roman"/>
          <w:lang w:eastAsia="ru-RU"/>
        </w:rPr>
      </w:pPr>
      <w:r w:rsidRPr="00265E1A">
        <w:rPr>
          <w:rFonts w:ascii="Times New Roman" w:eastAsia="Times New Roman" w:hAnsi="Times New Roman" w:cs="Times New Roman"/>
          <w:lang w:eastAsia="ru-RU"/>
        </w:rPr>
        <w:t>Стороны признают равную юридическую силу собственноручной подписи и факсимильной подписи, воспроизведенных с помощью средств механического или иного копирования на актах сверки р</w:t>
      </w:r>
      <w:r w:rsidR="00265E1A">
        <w:rPr>
          <w:rFonts w:ascii="Times New Roman" w:eastAsia="Times New Roman" w:hAnsi="Times New Roman" w:cs="Times New Roman"/>
          <w:lang w:eastAsia="ru-RU"/>
        </w:rPr>
        <w:t>асчётов к настоящему Контракту.</w:t>
      </w:r>
    </w:p>
    <w:p w:rsidR="00FE71DC" w:rsidRPr="000A7C81" w:rsidRDefault="00FE71DC" w:rsidP="00FE71DC">
      <w:pPr>
        <w:tabs>
          <w:tab w:val="num" w:pos="0"/>
        </w:tabs>
        <w:spacing w:after="0" w:line="240" w:lineRule="auto"/>
        <w:jc w:val="both"/>
        <w:rPr>
          <w:rFonts w:ascii="Times New Roman" w:eastAsia="Times New Roman" w:hAnsi="Times New Roman" w:cs="Times New Roman"/>
          <w:lang w:eastAsia="ru-RU"/>
        </w:rPr>
      </w:pPr>
    </w:p>
    <w:p w:rsidR="00FE71DC" w:rsidRDefault="00FE71DC" w:rsidP="00FE71DC">
      <w:pPr>
        <w:tabs>
          <w:tab w:val="num" w:pos="0"/>
        </w:tabs>
        <w:spacing w:after="0" w:line="240" w:lineRule="auto"/>
        <w:jc w:val="center"/>
        <w:rPr>
          <w:rFonts w:ascii="Times New Roman" w:eastAsia="Times New Roman" w:hAnsi="Times New Roman" w:cs="Times New Roman"/>
          <w:b/>
          <w:bCs/>
          <w:lang w:eastAsia="ru-RU"/>
        </w:rPr>
      </w:pPr>
      <w:r w:rsidRPr="000A7C81">
        <w:rPr>
          <w:rFonts w:ascii="Times New Roman" w:eastAsia="Times New Roman" w:hAnsi="Times New Roman" w:cs="Times New Roman"/>
          <w:b/>
          <w:bCs/>
          <w:lang w:eastAsia="ru-RU"/>
        </w:rPr>
        <w:t>4. Ответственность Сторон. Условия изменения и расторжения Контракта. Прочие условия</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4.1. За неисполнение или ненадлежащее исполнение обязательств, установленных Контрактом, Стороны несут ответственность в соответствии с действующим законодательством Российской Федерации (в том числе в соответствии с Постановлением Правительства Российской Федерации от 30 августа 2017 г. № 1042) и условиями Контракта.</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4.2. В случае</w:t>
      </w:r>
      <w:r w:rsidRPr="00B65BD5">
        <w:rPr>
          <w:rFonts w:ascii="Times New Roman" w:eastAsia="Times New Roman" w:hAnsi="Times New Roman" w:cs="Times New Roman"/>
          <w:lang w:eastAsia="ru-RU"/>
        </w:rPr>
        <w:t xml:space="preserve"> просрочки исполнения Абонентом</w:t>
      </w:r>
      <w:r w:rsidRPr="00F838EE">
        <w:rPr>
          <w:rFonts w:ascii="Times New Roman" w:eastAsia="Times New Roman" w:hAnsi="Times New Roman" w:cs="Times New Roman"/>
          <w:lang w:eastAsia="ru-RU"/>
        </w:rPr>
        <w:t xml:space="preserve"> обязательств, предусмотренных Контрактом, а также в иных случаях неисполнения или нен</w:t>
      </w:r>
      <w:r w:rsidRPr="00B65BD5">
        <w:rPr>
          <w:rFonts w:ascii="Times New Roman" w:eastAsia="Times New Roman" w:hAnsi="Times New Roman" w:cs="Times New Roman"/>
          <w:lang w:eastAsia="ru-RU"/>
        </w:rPr>
        <w:t>адлежащего исполнения Абонентом</w:t>
      </w:r>
      <w:r w:rsidRPr="00F838EE">
        <w:rPr>
          <w:rFonts w:ascii="Times New Roman" w:eastAsia="Times New Roman" w:hAnsi="Times New Roman" w:cs="Times New Roman"/>
          <w:lang w:eastAsia="ru-RU"/>
        </w:rPr>
        <w:t xml:space="preserve"> обязательств, предусмотренных Контрактом</w:t>
      </w:r>
      <w:r w:rsidRPr="00B65BD5">
        <w:rPr>
          <w:rFonts w:ascii="Times New Roman" w:eastAsia="Times New Roman" w:hAnsi="Times New Roman" w:cs="Times New Roman"/>
          <w:lang w:eastAsia="ru-RU"/>
        </w:rPr>
        <w:t>, Оператор</w:t>
      </w:r>
      <w:r w:rsidRPr="00F838EE">
        <w:rPr>
          <w:rFonts w:ascii="Times New Roman" w:eastAsia="Times New Roman" w:hAnsi="Times New Roman" w:cs="Times New Roman"/>
          <w:lang w:eastAsia="ru-RU"/>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(одной трехсотой) действующей на дату уплаты пеней ключевой ставки Центрального банка Российской Федерации от неуплаченной в срок суммы. Штрафы начисляются за ненадле</w:t>
      </w:r>
      <w:r w:rsidRPr="00B65BD5">
        <w:rPr>
          <w:rFonts w:ascii="Times New Roman" w:eastAsia="Times New Roman" w:hAnsi="Times New Roman" w:cs="Times New Roman"/>
          <w:lang w:eastAsia="ru-RU"/>
        </w:rPr>
        <w:t>жащее исполнение Абонентом</w:t>
      </w:r>
      <w:r w:rsidRPr="00F838EE">
        <w:rPr>
          <w:rFonts w:ascii="Times New Roman" w:eastAsia="Times New Roman" w:hAnsi="Times New Roman" w:cs="Times New Roman"/>
          <w:lang w:eastAsia="ru-RU"/>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суммы, определенной в порядке, установленном Правительством Российской Федерации.</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4.3. За каж</w:t>
      </w:r>
      <w:r w:rsidRPr="00B65BD5">
        <w:rPr>
          <w:rFonts w:ascii="Times New Roman" w:eastAsia="Times New Roman" w:hAnsi="Times New Roman" w:cs="Times New Roman"/>
          <w:lang w:eastAsia="ru-RU"/>
        </w:rPr>
        <w:t>дый факт неисполнения Абонентом</w:t>
      </w:r>
      <w:r w:rsidRPr="00F838EE">
        <w:rPr>
          <w:rFonts w:ascii="Times New Roman" w:eastAsia="Times New Roman" w:hAnsi="Times New Roman" w:cs="Times New Roman"/>
          <w:lang w:eastAsia="ru-RU"/>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а) 1 000 рублей, если цена Контракта не превышает 3 млн.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б) 5 000 рублей, если цена Контракта составляет от 3 млн. рублей до 50 млн.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в) 10 000 рублей, если цена Контракта составляет от 50 млн. рублей до 100 млн.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г) 100 000 рублей, если цена Контракта превышает 100 млн. рублей.</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4.4. Общая сумма начисленных штрафов и пени за не</w:t>
      </w:r>
      <w:r w:rsidRPr="00B65BD5">
        <w:rPr>
          <w:rFonts w:ascii="Times New Roman" w:eastAsia="Times New Roman" w:hAnsi="Times New Roman" w:cs="Times New Roman"/>
          <w:lang w:eastAsia="ru-RU"/>
        </w:rPr>
        <w:t>надлежащее исполнение Абонентом</w:t>
      </w:r>
      <w:r w:rsidRPr="00F838EE">
        <w:rPr>
          <w:rFonts w:ascii="Times New Roman" w:eastAsia="Times New Roman" w:hAnsi="Times New Roman" w:cs="Times New Roman"/>
          <w:lang w:eastAsia="ru-RU"/>
        </w:rPr>
        <w:t xml:space="preserve"> обязательств, предусмотренных Контрактом, не может превышать цену Контракта.</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4.5. Пеня начисляется за каждый день п</w:t>
      </w:r>
      <w:r w:rsidRPr="00B65BD5">
        <w:rPr>
          <w:rFonts w:ascii="Times New Roman" w:eastAsia="Times New Roman" w:hAnsi="Times New Roman" w:cs="Times New Roman"/>
          <w:lang w:eastAsia="ru-RU"/>
        </w:rPr>
        <w:t>росрочки исполнения Оператором</w:t>
      </w:r>
      <w:r w:rsidRPr="00F838EE">
        <w:rPr>
          <w:rFonts w:ascii="Times New Roman" w:eastAsia="Times New Roman" w:hAnsi="Times New Roman" w:cs="Times New Roman"/>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1/300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w:t>
      </w:r>
      <w:r w:rsidRPr="00B65BD5">
        <w:rPr>
          <w:rFonts w:ascii="Times New Roman" w:eastAsia="Times New Roman" w:hAnsi="Times New Roman" w:cs="Times New Roman"/>
          <w:lang w:eastAsia="ru-RU"/>
        </w:rPr>
        <w:t>тически исполненных Оператором</w:t>
      </w:r>
      <w:r w:rsidRPr="00F838EE">
        <w:rPr>
          <w:rFonts w:ascii="Times New Roman" w:eastAsia="Times New Roman" w:hAnsi="Times New Roman" w:cs="Times New Roman"/>
          <w:lang w:eastAsia="ru-RU"/>
        </w:rPr>
        <w:t>.</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4.6. Штрафы начисляются за неисполнение или нена</w:t>
      </w:r>
      <w:r w:rsidRPr="00B65BD5">
        <w:rPr>
          <w:rFonts w:ascii="Times New Roman" w:eastAsia="Times New Roman" w:hAnsi="Times New Roman" w:cs="Times New Roman"/>
          <w:lang w:eastAsia="ru-RU"/>
        </w:rPr>
        <w:t>длежащее исполнение Оператором</w:t>
      </w:r>
      <w:r w:rsidRPr="00F838EE">
        <w:rPr>
          <w:rFonts w:ascii="Times New Roman" w:eastAsia="Times New Roman" w:hAnsi="Times New Roman" w:cs="Times New Roman"/>
          <w:lang w:eastAsia="ru-RU"/>
        </w:rPr>
        <w:t xml:space="preserve"> обязательств, предусмотренных Контрактом, за исключением п</w:t>
      </w:r>
      <w:r w:rsidRPr="00B65BD5">
        <w:rPr>
          <w:rFonts w:ascii="Times New Roman" w:eastAsia="Times New Roman" w:hAnsi="Times New Roman" w:cs="Times New Roman"/>
          <w:lang w:eastAsia="ru-RU"/>
        </w:rPr>
        <w:t>росрочки исполнения Оператором</w:t>
      </w:r>
      <w:r w:rsidRPr="00F838EE">
        <w:rPr>
          <w:rFonts w:ascii="Times New Roman" w:eastAsia="Times New Roman" w:hAnsi="Times New Roman" w:cs="Times New Roman"/>
          <w:lang w:eastAsia="ru-RU"/>
        </w:rPr>
        <w:t xml:space="preserve">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Размеры штрафов устанавливаются настоящим Контрактом в следующем порядке:</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4.6.1. За каждый факт неисполнения или ненад</w:t>
      </w:r>
      <w:r w:rsidRPr="00B65BD5">
        <w:rPr>
          <w:rFonts w:ascii="Times New Roman" w:eastAsia="Times New Roman" w:hAnsi="Times New Roman" w:cs="Times New Roman"/>
          <w:lang w:eastAsia="ru-RU"/>
        </w:rPr>
        <w:t>лежащего исполнения Оператором</w:t>
      </w:r>
      <w:r w:rsidRPr="00F838EE">
        <w:rPr>
          <w:rFonts w:ascii="Times New Roman" w:eastAsia="Times New Roman" w:hAnsi="Times New Roman" w:cs="Times New Roman"/>
          <w:lang w:eastAsia="ru-RU"/>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а) 10 процентов цены Контракта (этапа) в случае, если цена Контракта (этапа) не превышает 3 млн. рублей;</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б) 5 процентов цены Контракта (этапа) в случае, если цена Контракта (этапа) составляет от 3 млн. рублей до 50 млн.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в) 1 процент цены Контракта (этапа) в случае, если цена Контракта (этапа) составляет от 50 млн. рублей до 100 млн.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г) 0,5 процента цены Контракта (этапа) в случае, если цена Контракта (этапа) составляет от 100 млн. рублей до 500 млн.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д) 0,4 процента цены Контракта (этапа) в случае, если цена Контракта (этапа) составляет от 500 млн. рублей до 1 млрд.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е) 0,3 процента цены Контракта (этапа) в случае, если цена Контракта (этапа) составляет от 1 млрд. рублей до 2 млрд.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ж) 0,25 процента цены Контракта (этапа) в случае, если цена Контракта (этапа) составляет от 2 млрд. рублей до 5 млрд.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з) 0,2 процента цены Контракта (этапа) в случае, если цена Контракта (этапа) составляет от 5 млрд. рублей до 10 млрд.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и) 0,1 процента цены Контракта (этапа) в случае, если цена Контракта (этапа) превышает 10 млрд. рублей.</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lastRenderedPageBreak/>
        <w:t>4.6.2. За каждый факт неисполнения или ненад</w:t>
      </w:r>
      <w:r w:rsidRPr="00B65BD5">
        <w:rPr>
          <w:rFonts w:ascii="Times New Roman" w:eastAsia="Times New Roman" w:hAnsi="Times New Roman" w:cs="Times New Roman"/>
          <w:lang w:eastAsia="ru-RU"/>
        </w:rPr>
        <w:t>лежащего исполнения Оператором</w:t>
      </w:r>
      <w:r w:rsidRPr="00F838EE">
        <w:rPr>
          <w:rFonts w:ascii="Times New Roman" w:eastAsia="Times New Roman" w:hAnsi="Times New Roman" w:cs="Times New Roman"/>
          <w:lang w:eastAsia="ru-RU"/>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а именно: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а) 1 000 рублей, если цена Контракта не превышает 3 млн. рублей;</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б) 5 000 рублей, если цена Контракта составляет от 3 млн. рублей до 50 млн.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в) 10 000 рублей, если цена Контракта составляет от 50 млн. рублей до 100 млн. рублей (включительно);</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 xml:space="preserve">     г) 100 000 рублей, если цена Контракта превышает 100 млн. рублей.</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4.7. Общая сумма начисленных штрафов и пени за неисполнение или нена</w:t>
      </w:r>
      <w:r w:rsidRPr="00B65BD5">
        <w:rPr>
          <w:rFonts w:ascii="Times New Roman" w:eastAsia="Times New Roman" w:hAnsi="Times New Roman" w:cs="Times New Roman"/>
          <w:lang w:eastAsia="ru-RU"/>
        </w:rPr>
        <w:t>длежащее исполнение Оператором</w:t>
      </w:r>
      <w:r w:rsidRPr="00F838EE">
        <w:rPr>
          <w:rFonts w:ascii="Times New Roman" w:eastAsia="Times New Roman" w:hAnsi="Times New Roman" w:cs="Times New Roman"/>
          <w:lang w:eastAsia="ru-RU"/>
        </w:rPr>
        <w:t xml:space="preserve"> обязательств, предусмотренных Контрактом, не может превышать цену Контракта.</w:t>
      </w:r>
    </w:p>
    <w:p w:rsidR="00B65BD5" w:rsidRPr="00F838EE" w:rsidRDefault="00B65BD5" w:rsidP="00F838EE">
      <w:pPr>
        <w:tabs>
          <w:tab w:val="num" w:pos="0"/>
        </w:tabs>
        <w:spacing w:after="0" w:line="240" w:lineRule="auto"/>
        <w:jc w:val="both"/>
        <w:rPr>
          <w:rFonts w:ascii="Times New Roman" w:eastAsia="Times New Roman" w:hAnsi="Times New Roman" w:cs="Times New Roman"/>
          <w:lang w:eastAsia="ru-RU"/>
        </w:rPr>
      </w:pPr>
      <w:r w:rsidRPr="00F838EE">
        <w:rPr>
          <w:rFonts w:ascii="Times New Roman" w:eastAsia="Times New Roman" w:hAnsi="Times New Roman" w:cs="Times New Roman"/>
          <w:lang w:eastAsia="ru-RU"/>
        </w:rPr>
        <w:t>4.8. Сторона Контракта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85604" w:rsidRDefault="00F85604" w:rsidP="00F85604">
      <w:pPr>
        <w:widowControl w:val="0"/>
        <w:autoSpaceDE w:val="0"/>
        <w:autoSpaceDN w:val="0"/>
        <w:adjustRightInd w:val="0"/>
        <w:spacing w:before="120" w:after="120" w:line="240" w:lineRule="auto"/>
        <w:contextualSpacing/>
        <w:jc w:val="both"/>
        <w:outlineLvl w:val="1"/>
        <w:rPr>
          <w:b/>
        </w:rPr>
      </w:pPr>
      <w:r>
        <w:rPr>
          <w:rFonts w:ascii="Times New Roman" w:hAnsi="Times New Roman"/>
        </w:rPr>
        <w:t>4.</w:t>
      </w:r>
      <w:r w:rsidR="00B65BD5">
        <w:rPr>
          <w:rFonts w:ascii="Times New Roman" w:hAnsi="Times New Roman"/>
        </w:rPr>
        <w:t>9</w:t>
      </w:r>
      <w:r>
        <w:rPr>
          <w:b/>
        </w:rPr>
        <w:t xml:space="preserve">. </w:t>
      </w:r>
      <w:r>
        <w:rPr>
          <w:rFonts w:ascii="Times New Roman" w:eastAsia="Times New Roman" w:hAnsi="Times New Roman" w:cs="Times New Roman"/>
          <w:lang w:eastAsia="ru-RU"/>
        </w:rPr>
        <w:t>Оператор не несет ответственности за содержание информации, передаваемой Абонентом по сетям электросвязи.</w:t>
      </w:r>
    </w:p>
    <w:p w:rsidR="00066467" w:rsidRPr="00066467" w:rsidRDefault="00F85604" w:rsidP="0006646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w:t>
      </w:r>
      <w:r w:rsidR="00B65BD5">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w:t>
      </w:r>
      <w:r w:rsidR="00066467" w:rsidRPr="00066467">
        <w:rPr>
          <w:rFonts w:ascii="Times New Roman" w:eastAsia="Times New Roman" w:hAnsi="Times New Roman" w:cs="Times New Roman"/>
          <w:lang w:eastAsia="ru-RU"/>
        </w:rPr>
        <w:t>Все споры и разногласия, которые могут возникнуть из настоящего Контракта или в связи с ним, Стороны рассматривают предварительно в претензионном порядке. Срок рассмотрения ответа на письменную претензию – 30 (тридцать) календарных дней с момента ее получения.</w:t>
      </w:r>
    </w:p>
    <w:p w:rsidR="00F85604" w:rsidRDefault="00066467" w:rsidP="00066467">
      <w:pPr>
        <w:spacing w:after="0" w:line="240" w:lineRule="auto"/>
        <w:jc w:val="both"/>
        <w:rPr>
          <w:rFonts w:ascii="Times New Roman" w:eastAsia="Times New Roman" w:hAnsi="Times New Roman" w:cs="Times New Roman"/>
          <w:i/>
          <w:lang w:eastAsia="ru-RU"/>
        </w:rPr>
      </w:pPr>
      <w:r w:rsidRPr="00066467">
        <w:rPr>
          <w:rFonts w:ascii="Times New Roman" w:eastAsia="Times New Roman" w:hAnsi="Times New Roman" w:cs="Times New Roman"/>
          <w:lang w:eastAsia="ru-RU"/>
        </w:rPr>
        <w:t>В случае если споры и разногласия не урегулированы в претензионном порядке в сроки, определенные в настоящем пункте, каждая из Сторон вправе обратиться в Арбитражный суд по месту нахождения ответч</w:t>
      </w:r>
      <w:r w:rsidR="009813A2">
        <w:rPr>
          <w:rFonts w:ascii="Times New Roman" w:eastAsia="Times New Roman" w:hAnsi="Times New Roman" w:cs="Times New Roman"/>
          <w:lang w:eastAsia="ru-RU"/>
        </w:rPr>
        <w:t>ика с иском о разрешении спора.</w:t>
      </w:r>
    </w:p>
    <w:p w:rsidR="001D5E1B" w:rsidRDefault="00F85604" w:rsidP="00F85604">
      <w:pPr>
        <w:spacing w:after="0" w:line="240" w:lineRule="auto"/>
        <w:jc w:val="both"/>
        <w:rPr>
          <w:rFonts w:ascii="Times New Roman" w:eastAsia="Times New Roman" w:hAnsi="Times New Roman" w:cs="Times New Roman"/>
          <w:lang w:eastAsia="ru-RU"/>
        </w:rPr>
        <w:sectPr w:rsidR="001D5E1B" w:rsidSect="00F56A05">
          <w:type w:val="continuous"/>
          <w:pgSz w:w="11906" w:h="16838" w:code="9"/>
          <w:pgMar w:top="567" w:right="567" w:bottom="567" w:left="851" w:header="0" w:footer="170" w:gutter="0"/>
          <w:cols w:space="708"/>
          <w:docGrid w:linePitch="360"/>
        </w:sectPr>
      </w:pPr>
      <w:r>
        <w:rPr>
          <w:rFonts w:ascii="Times New Roman" w:eastAsia="Times New Roman" w:hAnsi="Times New Roman" w:cs="Times New Roman"/>
          <w:lang w:eastAsia="ru-RU"/>
        </w:rPr>
        <w:t>4.1</w:t>
      </w:r>
      <w:r w:rsidR="00B65BD5">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00563295" w:rsidRPr="00563295">
        <w:rPr>
          <w:rFonts w:ascii="Times New Roman" w:eastAsia="Times New Roman" w:hAnsi="Times New Roman" w:cs="Times New Roman"/>
          <w:lang w:eastAsia="ru-RU"/>
        </w:rPr>
        <w:t>Подписанием Договора Абонент подтверждает своё согласие со в</w:t>
      </w:r>
      <w:r w:rsidR="00563295">
        <w:rPr>
          <w:rFonts w:ascii="Times New Roman" w:eastAsia="Times New Roman" w:hAnsi="Times New Roman" w:cs="Times New Roman"/>
          <w:lang w:eastAsia="ru-RU"/>
        </w:rPr>
        <w:t>семи его условиями,</w:t>
      </w:r>
      <w:r w:rsidR="00563295" w:rsidRPr="00563295">
        <w:rPr>
          <w:rFonts w:ascii="Times New Roman" w:eastAsia="Times New Roman" w:hAnsi="Times New Roman" w:cs="Times New Roman"/>
          <w:lang w:eastAsia="ru-RU"/>
        </w:rPr>
        <w:t xml:space="preserve"> с действующими Тарифными планами, с которыми Абонент ознакомлен и согласен с их применением, дает согласие/гарантирует получение согласия собственника на размещение оборудования связи Оператора в местах общего пользования, а также то, что до него в понятной, доступной форме и в полном объеме доведены сведения об основных потребительских свойствах предоставляемых Оператором услуг, цены/тарифы на услуги, тарификация соединений, порядок и сроки расчетов, правила и условия оказания и </w:t>
      </w:r>
      <w:r w:rsidR="00563295" w:rsidRPr="00B06970">
        <w:rPr>
          <w:rFonts w:ascii="Times New Roman" w:eastAsia="Times New Roman" w:hAnsi="Times New Roman" w:cs="Times New Roman"/>
          <w:lang w:eastAsia="ru-RU"/>
        </w:rPr>
        <w:t>использования услуг, правила использования сервиса «Личный кабинет юридических лиц», информация об Операторе, территория</w:t>
      </w:r>
      <w:r w:rsidR="00563295" w:rsidRPr="00563295">
        <w:rPr>
          <w:rFonts w:ascii="Times New Roman" w:eastAsia="Times New Roman" w:hAnsi="Times New Roman" w:cs="Times New Roman"/>
          <w:lang w:eastAsia="ru-RU"/>
        </w:rPr>
        <w:t xml:space="preserve"> обслуживания и иная необходимая информация, в т.ч. предусмотренная п.17 и п. 57 Правил оказания услуг телефонной связи (утв. Постановлением Правительства РФ № 1342 от 09.12.2014г.), п. 17  Правил оказания телематических услуг связи (утв. Постановлением Правительства РФ № 2607  от 31.12.2021г.), п. 16 Правил оказания услуг связи по передаче данных (утв. Постановлением Правительства РФ № 2606 от 31.12.2021г.) и п.11 Правил оказания услуг связи для целей телевизионного вещания и (или) радиовещания (утв. Постановлением Правительства РФ № 785 от 22 декабря 2006г.).</w:t>
      </w:r>
    </w:p>
    <w:p w:rsidR="00F731F5" w:rsidRDefault="006D2E73" w:rsidP="00F731F5">
      <w:pPr>
        <w:spacing w:after="0" w:line="240" w:lineRule="auto"/>
        <w:jc w:val="both"/>
        <w:rPr>
          <w:rFonts w:ascii="Times New Roman" w:eastAsia="Times New Roman" w:hAnsi="Times New Roman" w:cs="Times New Roman"/>
          <w:lang w:eastAsia="ru-RU"/>
        </w:rPr>
      </w:pPr>
      <w:r w:rsidRPr="00F731F5">
        <w:rPr>
          <w:rFonts w:ascii="Times New Roman" w:eastAsia="Times New Roman" w:hAnsi="Times New Roman" w:cs="Times New Roman"/>
          <w:lang w:eastAsia="ru-RU"/>
        </w:rPr>
        <w:lastRenderedPageBreak/>
        <w:t>4.11.1.</w:t>
      </w:r>
      <w:r w:rsidR="00C25E88" w:rsidRPr="00F731F5">
        <w:rPr>
          <w:rFonts w:ascii="Times New Roman" w:eastAsia="Times New Roman" w:hAnsi="Times New Roman" w:cs="Times New Roman"/>
          <w:lang w:eastAsia="ru-RU"/>
        </w:rPr>
        <w:t xml:space="preserve"> </w:t>
      </w:r>
      <w:r w:rsidR="00F731F5" w:rsidRPr="00F731F5">
        <w:rPr>
          <w:rFonts w:ascii="Times New Roman" w:eastAsia="Times New Roman" w:hAnsi="Times New Roman" w:cs="Times New Roman"/>
          <w:lang w:eastAsia="ru-RU"/>
        </w:rPr>
        <w:t>Авторизация в сервисе «Личный кабинет юридических лиц» по ссылке: https://client.rt.ru.</w:t>
      </w:r>
    </w:p>
    <w:tbl>
      <w:tblPr>
        <w:tblStyle w:val="ab"/>
        <w:tblpPr w:leftFromText="180" w:rightFromText="180" w:vertAnchor="text" w:horzAnchor="page" w:tblpX="1764" w:tblpY="45"/>
        <w:tblOverlap w:val="never"/>
        <w:tblW w:w="2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2214"/>
        <w:gridCol w:w="236"/>
      </w:tblGrid>
      <w:tr w:rsidR="00F731F5" w:rsidRPr="009813A2" w:rsidTr="001D5E1B">
        <w:trPr>
          <w:trHeight w:val="274"/>
        </w:trPr>
        <w:tc>
          <w:tcPr>
            <w:tcW w:w="476" w:type="dxa"/>
            <w:vAlign w:val="center"/>
            <w:hideMark/>
          </w:tcPr>
          <w:p w:rsidR="00F731F5" w:rsidRPr="009813A2" w:rsidRDefault="00F731F5" w:rsidP="00F731F5">
            <w:pPr>
              <w:rPr>
                <w:rFonts w:ascii="Times New Roman" w:hAnsi="Times New Roman" w:cs="Times New Roman"/>
                <w:b/>
                <w:sz w:val="16"/>
                <w:szCs w:val="16"/>
                <w:highlight w:val="yellow"/>
              </w:rPr>
            </w:pPr>
          </w:p>
        </w:tc>
        <w:tc>
          <w:tcPr>
            <w:tcW w:w="22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1F5" w:rsidRPr="009813A2" w:rsidRDefault="00F731F5" w:rsidP="00F731F5">
            <w:pPr>
              <w:ind w:left="1023" w:hanging="1023"/>
              <w:rPr>
                <w:rFonts w:ascii="Times New Roman" w:hAnsi="Times New Roman" w:cs="Times New Roman"/>
                <w:b/>
                <w:sz w:val="18"/>
                <w:szCs w:val="16"/>
                <w:highlight w:val="yellow"/>
              </w:rPr>
            </w:pPr>
          </w:p>
        </w:tc>
        <w:tc>
          <w:tcPr>
            <w:tcW w:w="236" w:type="dxa"/>
            <w:tcBorders>
              <w:top w:val="nil"/>
              <w:left w:val="single" w:sz="4" w:space="0" w:color="auto"/>
              <w:bottom w:val="nil"/>
              <w:right w:val="nil"/>
            </w:tcBorders>
          </w:tcPr>
          <w:p w:rsidR="00F731F5" w:rsidRPr="009813A2" w:rsidRDefault="00F731F5" w:rsidP="00F731F5">
            <w:pPr>
              <w:rPr>
                <w:rFonts w:ascii="Times New Roman" w:hAnsi="Times New Roman" w:cs="Times New Roman"/>
                <w:b/>
                <w:sz w:val="16"/>
                <w:szCs w:val="16"/>
                <w:highlight w:val="yellow"/>
              </w:rPr>
            </w:pPr>
          </w:p>
        </w:tc>
      </w:tr>
    </w:tbl>
    <w:p w:rsidR="00A46941" w:rsidRPr="00F731F5" w:rsidRDefault="00A46941" w:rsidP="00F85604">
      <w:pPr>
        <w:spacing w:after="0" w:line="240" w:lineRule="auto"/>
        <w:jc w:val="both"/>
        <w:rPr>
          <w:rFonts w:eastAsia="Times New Roman"/>
          <w:lang w:eastAsia="ru-RU"/>
        </w:rPr>
      </w:pPr>
      <w:r w:rsidRPr="00EC7E43">
        <w:rPr>
          <w:rFonts w:ascii="Times New Roman" w:eastAsia="Times New Roman" w:hAnsi="Times New Roman" w:cs="Times New Roman"/>
          <w:lang w:eastAsia="ru-RU"/>
        </w:rPr>
        <w:t xml:space="preserve">Логин </w:t>
      </w:r>
    </w:p>
    <w:p w:rsidR="005C07F5" w:rsidRDefault="005C07F5" w:rsidP="00F85604">
      <w:pPr>
        <w:spacing w:after="0" w:line="240" w:lineRule="auto"/>
        <w:jc w:val="both"/>
        <w:rPr>
          <w:rFonts w:ascii="Times New Roman" w:eastAsia="Times New Roman" w:hAnsi="Times New Roman" w:cs="Times New Roman"/>
          <w:lang w:eastAsia="ru-RU"/>
        </w:rPr>
        <w:sectPr w:rsidR="005C07F5" w:rsidSect="00F56A05">
          <w:type w:val="continuous"/>
          <w:pgSz w:w="11906" w:h="16838" w:code="9"/>
          <w:pgMar w:top="567" w:right="567" w:bottom="567" w:left="851" w:header="0" w:footer="170" w:gutter="0"/>
          <w:cols w:space="708"/>
          <w:formProt w:val="0"/>
          <w:docGrid w:linePitch="360"/>
        </w:sectPr>
      </w:pPr>
    </w:p>
    <w:p w:rsidR="005C07F5" w:rsidRDefault="005C07F5" w:rsidP="00F85604">
      <w:pPr>
        <w:spacing w:after="0" w:line="240" w:lineRule="auto"/>
        <w:jc w:val="both"/>
        <w:rPr>
          <w:rFonts w:ascii="Times New Roman" w:eastAsia="Times New Roman" w:hAnsi="Times New Roman" w:cs="Times New Roman"/>
          <w:lang w:eastAsia="ru-RU"/>
        </w:rPr>
        <w:sectPr w:rsidR="005C07F5" w:rsidSect="00F56A05">
          <w:type w:val="continuous"/>
          <w:pgSz w:w="11906" w:h="16838" w:code="9"/>
          <w:pgMar w:top="567" w:right="567" w:bottom="567" w:left="851" w:header="0" w:footer="170" w:gutter="0"/>
          <w:cols w:space="708"/>
          <w:docGrid w:linePitch="360"/>
        </w:sectPr>
      </w:pPr>
    </w:p>
    <w:p w:rsidR="00F85604" w:rsidRDefault="00F85604" w:rsidP="00F8560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4.1</w:t>
      </w:r>
      <w:r w:rsidR="00B65BD5">
        <w:rPr>
          <w:rFonts w:ascii="Times New Roman" w:eastAsia="Times New Roman" w:hAnsi="Times New Roman" w:cs="Times New Roman"/>
          <w:lang w:eastAsia="ru-RU"/>
        </w:rPr>
        <w:t>2</w:t>
      </w:r>
      <w:r>
        <w:rPr>
          <w:rFonts w:ascii="Times New Roman" w:eastAsia="Times New Roman" w:hAnsi="Times New Roman" w:cs="Times New Roman"/>
          <w:lang w:eastAsia="ru-RU"/>
        </w:rPr>
        <w:t>. Все изменения и дополнения к настоящему Контракту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Контрактом или законодательством РФ. Изменения и дополнения к настоящему Контракту вносятся путем подписания Дополнительных соглашений к настоящему Контракту.</w:t>
      </w:r>
    </w:p>
    <w:p w:rsidR="005C07F5" w:rsidRDefault="00F85604" w:rsidP="005C07F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w:t>
      </w:r>
      <w:r w:rsidR="00B65BD5">
        <w:rPr>
          <w:rFonts w:ascii="Times New Roman" w:eastAsia="Times New Roman" w:hAnsi="Times New Roman" w:cs="Times New Roman"/>
          <w:lang w:eastAsia="ru-RU"/>
        </w:rPr>
        <w:t>3</w:t>
      </w:r>
      <w:r>
        <w:rPr>
          <w:rFonts w:ascii="Times New Roman" w:eastAsia="Times New Roman" w:hAnsi="Times New Roman" w:cs="Times New Roman"/>
          <w:lang w:eastAsia="ru-RU"/>
        </w:rPr>
        <w:t>. Внесение изменений в настоящий Контракт в части изменения перечня Услуг, перечня абонентских номеров или тарифных планов производится Оператором по письменной заявке Абонента, с обязательным оформлением впоследствии соответствующих При</w:t>
      </w:r>
      <w:r w:rsidR="005C07F5">
        <w:rPr>
          <w:rFonts w:ascii="Times New Roman" w:eastAsia="Times New Roman" w:hAnsi="Times New Roman" w:cs="Times New Roman"/>
          <w:lang w:eastAsia="ru-RU"/>
        </w:rPr>
        <w:t xml:space="preserve">ложений к настоящему Контракту. </w:t>
      </w:r>
    </w:p>
    <w:p w:rsidR="005C07F5" w:rsidRDefault="005C07F5" w:rsidP="009813A2">
      <w:pPr>
        <w:spacing w:after="0" w:line="240" w:lineRule="auto"/>
        <w:jc w:val="both"/>
        <w:rPr>
          <w:rFonts w:ascii="Times New Roman" w:eastAsia="Times New Roman" w:hAnsi="Times New Roman" w:cs="Times New Roman"/>
          <w:lang w:eastAsia="ru-RU"/>
        </w:rPr>
        <w:sectPr w:rsidR="005C07F5" w:rsidSect="00F56A05">
          <w:type w:val="continuous"/>
          <w:pgSz w:w="11906" w:h="16838" w:code="9"/>
          <w:pgMar w:top="567" w:right="567" w:bottom="567" w:left="851" w:header="0" w:footer="170" w:gutter="0"/>
          <w:cols w:space="708"/>
          <w:docGrid w:linePitch="360"/>
        </w:sectPr>
      </w:pPr>
    </w:p>
    <w:p w:rsidR="009813A2" w:rsidRPr="00C85BA4" w:rsidRDefault="00F85604" w:rsidP="009813A2">
      <w:pPr>
        <w:spacing w:after="0" w:line="240" w:lineRule="auto"/>
        <w:jc w:val="both"/>
        <w:rPr>
          <w:rFonts w:ascii="Times New Roman" w:eastAsia="Times New Roman" w:hAnsi="Times New Roman" w:cs="Times New Roman"/>
          <w:i/>
          <w:color w:val="00B0F0"/>
          <w:lang w:eastAsia="ru-RU"/>
        </w:rPr>
      </w:pPr>
      <w:r w:rsidRPr="00F5031B">
        <w:rPr>
          <w:rFonts w:ascii="Times New Roman" w:eastAsia="Times New Roman" w:hAnsi="Times New Roman" w:cs="Times New Roman"/>
          <w:lang w:eastAsia="ru-RU"/>
        </w:rPr>
        <w:lastRenderedPageBreak/>
        <w:t>4.1</w:t>
      </w:r>
      <w:r w:rsidR="00B65BD5">
        <w:rPr>
          <w:rFonts w:ascii="Times New Roman" w:eastAsia="Times New Roman" w:hAnsi="Times New Roman" w:cs="Times New Roman"/>
          <w:lang w:eastAsia="ru-RU"/>
        </w:rPr>
        <w:t>4</w:t>
      </w:r>
      <w:r w:rsidRPr="00F5031B">
        <w:rPr>
          <w:rFonts w:ascii="Times New Roman" w:eastAsia="Times New Roman" w:hAnsi="Times New Roman" w:cs="Times New Roman"/>
          <w:lang w:eastAsia="ru-RU"/>
        </w:rPr>
        <w:t>. </w:t>
      </w:r>
      <w:r w:rsidR="009813A2" w:rsidRPr="00B267E6">
        <w:rPr>
          <w:rFonts w:ascii="Times New Roman" w:eastAsia="Times New Roman" w:hAnsi="Times New Roman" w:cs="Times New Roman"/>
          <w:lang w:eastAsia="ru-RU"/>
        </w:rPr>
        <w:t xml:space="preserve">Настоящий Контракт вступает в силу с </w:t>
      </w:r>
      <w:r w:rsidR="00FC496A">
        <w:rPr>
          <w:rFonts w:ascii="Times New Roman" w:eastAsia="Times New Roman" w:hAnsi="Times New Roman" w:cs="Times New Roman"/>
          <w:lang w:eastAsia="ru-RU"/>
        </w:rPr>
        <w:t>«01</w:t>
      </w:r>
      <w:r w:rsidR="009813A2" w:rsidRPr="00FC496A">
        <w:rPr>
          <w:rFonts w:ascii="Times New Roman" w:eastAsia="Times New Roman" w:hAnsi="Times New Roman" w:cs="Times New Roman"/>
          <w:lang w:eastAsia="ru-RU"/>
        </w:rPr>
        <w:t xml:space="preserve">» </w:t>
      </w:r>
      <w:r w:rsidR="00FC496A">
        <w:rPr>
          <w:rFonts w:ascii="Times New Roman" w:eastAsia="Times New Roman" w:hAnsi="Times New Roman" w:cs="Times New Roman"/>
          <w:lang w:eastAsia="ru-RU"/>
        </w:rPr>
        <w:t xml:space="preserve">января </w:t>
      </w:r>
      <w:r w:rsidR="00FC496A" w:rsidRPr="00462B83">
        <w:rPr>
          <w:rFonts w:ascii="Times New Roman" w:eastAsia="Times New Roman" w:hAnsi="Times New Roman" w:cs="Times New Roman"/>
          <w:lang w:eastAsia="ru-RU"/>
        </w:rPr>
        <w:t>2023</w:t>
      </w:r>
      <w:r w:rsidR="009813A2" w:rsidRPr="00FC496A">
        <w:rPr>
          <w:rFonts w:ascii="Times New Roman" w:eastAsia="Times New Roman" w:hAnsi="Times New Roman" w:cs="Times New Roman"/>
          <w:lang w:eastAsia="ru-RU"/>
        </w:rPr>
        <w:t>г.</w:t>
      </w:r>
      <w:r w:rsidR="009813A2" w:rsidRPr="00B267E6">
        <w:rPr>
          <w:rFonts w:ascii="Times New Roman" w:eastAsia="Times New Roman" w:hAnsi="Times New Roman" w:cs="Times New Roman"/>
          <w:lang w:eastAsia="ru-RU"/>
        </w:rPr>
        <w:t xml:space="preserve"> и действует по </w:t>
      </w:r>
      <w:r w:rsidR="00FC496A">
        <w:rPr>
          <w:rFonts w:ascii="Times New Roman" w:eastAsia="Times New Roman" w:hAnsi="Times New Roman" w:cs="Times New Roman"/>
          <w:lang w:eastAsia="ru-RU"/>
        </w:rPr>
        <w:t>«31</w:t>
      </w:r>
      <w:r w:rsidR="00FC496A" w:rsidRPr="00FC496A">
        <w:rPr>
          <w:rFonts w:ascii="Times New Roman" w:eastAsia="Times New Roman" w:hAnsi="Times New Roman" w:cs="Times New Roman"/>
          <w:lang w:eastAsia="ru-RU"/>
        </w:rPr>
        <w:t xml:space="preserve">» </w:t>
      </w:r>
      <w:r w:rsidR="00FC496A">
        <w:rPr>
          <w:rFonts w:ascii="Times New Roman" w:eastAsia="Times New Roman" w:hAnsi="Times New Roman" w:cs="Times New Roman"/>
          <w:lang w:eastAsia="ru-RU"/>
        </w:rPr>
        <w:t xml:space="preserve">декабря </w:t>
      </w:r>
      <w:r w:rsidR="00FC496A" w:rsidRPr="00462B83">
        <w:rPr>
          <w:rFonts w:ascii="Times New Roman" w:eastAsia="Times New Roman" w:hAnsi="Times New Roman" w:cs="Times New Roman"/>
          <w:lang w:eastAsia="ru-RU"/>
        </w:rPr>
        <w:t>2023</w:t>
      </w:r>
      <w:r w:rsidR="00FC496A" w:rsidRPr="00FC496A">
        <w:rPr>
          <w:rFonts w:ascii="Times New Roman" w:eastAsia="Times New Roman" w:hAnsi="Times New Roman" w:cs="Times New Roman"/>
          <w:lang w:eastAsia="ru-RU"/>
        </w:rPr>
        <w:t>г.</w:t>
      </w:r>
      <w:r w:rsidR="00FC496A">
        <w:rPr>
          <w:rFonts w:ascii="Times New Roman" w:eastAsia="Times New Roman" w:hAnsi="Times New Roman" w:cs="Times New Roman"/>
          <w:lang w:eastAsia="ru-RU"/>
        </w:rPr>
        <w:t xml:space="preserve">, </w:t>
      </w:r>
      <w:r w:rsidR="009813A2" w:rsidRPr="00FC496A">
        <w:rPr>
          <w:rFonts w:ascii="Times New Roman" w:eastAsia="Times New Roman" w:hAnsi="Times New Roman" w:cs="Times New Roman"/>
          <w:lang w:eastAsia="ru-RU"/>
        </w:rPr>
        <w:t xml:space="preserve">а в части оплаты Услуг до выполнения денежных обязательств. Условия настоящего Контракта распространяются на отношения Сторон, возникшие с </w:t>
      </w:r>
      <w:r w:rsidR="00FC496A">
        <w:rPr>
          <w:rFonts w:ascii="Times New Roman" w:eastAsia="Times New Roman" w:hAnsi="Times New Roman" w:cs="Times New Roman"/>
          <w:lang w:eastAsia="ru-RU"/>
        </w:rPr>
        <w:t>«01</w:t>
      </w:r>
      <w:r w:rsidR="00FC496A" w:rsidRPr="00FC496A">
        <w:rPr>
          <w:rFonts w:ascii="Times New Roman" w:eastAsia="Times New Roman" w:hAnsi="Times New Roman" w:cs="Times New Roman"/>
          <w:lang w:eastAsia="ru-RU"/>
        </w:rPr>
        <w:t xml:space="preserve">» </w:t>
      </w:r>
      <w:r w:rsidR="00FC496A">
        <w:rPr>
          <w:rFonts w:ascii="Times New Roman" w:eastAsia="Times New Roman" w:hAnsi="Times New Roman" w:cs="Times New Roman"/>
          <w:lang w:eastAsia="ru-RU"/>
        </w:rPr>
        <w:t xml:space="preserve">января </w:t>
      </w:r>
      <w:r w:rsidR="00FC496A" w:rsidRPr="00462B83">
        <w:rPr>
          <w:rFonts w:ascii="Times New Roman" w:eastAsia="Times New Roman" w:hAnsi="Times New Roman" w:cs="Times New Roman"/>
          <w:lang w:eastAsia="ru-RU"/>
        </w:rPr>
        <w:t>2023</w:t>
      </w:r>
      <w:r w:rsidR="00FC496A" w:rsidRPr="00FC496A">
        <w:rPr>
          <w:rFonts w:ascii="Times New Roman" w:eastAsia="Times New Roman" w:hAnsi="Times New Roman" w:cs="Times New Roman"/>
          <w:lang w:eastAsia="ru-RU"/>
        </w:rPr>
        <w:t>г.</w:t>
      </w:r>
      <w:r w:rsidR="009813A2" w:rsidRPr="00FC496A">
        <w:rPr>
          <w:rFonts w:ascii="Times New Roman" w:eastAsia="Times New Roman" w:hAnsi="Times New Roman" w:cs="Times New Roman"/>
          <w:lang w:eastAsia="ru-RU"/>
        </w:rPr>
        <w:t xml:space="preserve"> Срок оказания Услуг с </w:t>
      </w:r>
      <w:r w:rsidR="00FC496A">
        <w:rPr>
          <w:rFonts w:ascii="Times New Roman" w:eastAsia="Times New Roman" w:hAnsi="Times New Roman" w:cs="Times New Roman"/>
          <w:lang w:eastAsia="ru-RU"/>
        </w:rPr>
        <w:t>«01</w:t>
      </w:r>
      <w:r w:rsidR="00FC496A" w:rsidRPr="00FC496A">
        <w:rPr>
          <w:rFonts w:ascii="Times New Roman" w:eastAsia="Times New Roman" w:hAnsi="Times New Roman" w:cs="Times New Roman"/>
          <w:lang w:eastAsia="ru-RU"/>
        </w:rPr>
        <w:t xml:space="preserve">» </w:t>
      </w:r>
      <w:r w:rsidR="00FC496A">
        <w:rPr>
          <w:rFonts w:ascii="Times New Roman" w:eastAsia="Times New Roman" w:hAnsi="Times New Roman" w:cs="Times New Roman"/>
          <w:lang w:eastAsia="ru-RU"/>
        </w:rPr>
        <w:t xml:space="preserve">января </w:t>
      </w:r>
      <w:r w:rsidR="00FC496A" w:rsidRPr="00462B83">
        <w:rPr>
          <w:rFonts w:ascii="Times New Roman" w:eastAsia="Times New Roman" w:hAnsi="Times New Roman" w:cs="Times New Roman"/>
          <w:lang w:eastAsia="ru-RU"/>
        </w:rPr>
        <w:t>2023</w:t>
      </w:r>
      <w:r w:rsidR="00FC496A" w:rsidRPr="00FC496A">
        <w:rPr>
          <w:rFonts w:ascii="Times New Roman" w:eastAsia="Times New Roman" w:hAnsi="Times New Roman" w:cs="Times New Roman"/>
          <w:lang w:eastAsia="ru-RU"/>
        </w:rPr>
        <w:t>г.</w:t>
      </w:r>
      <w:r w:rsidR="009813A2" w:rsidRPr="00FC496A">
        <w:rPr>
          <w:rFonts w:ascii="Times New Roman" w:eastAsia="Times New Roman" w:hAnsi="Times New Roman" w:cs="Times New Roman"/>
          <w:lang w:eastAsia="ru-RU"/>
        </w:rPr>
        <w:t xml:space="preserve"> по дату, указанную в согласии на прекращение оказания услуг, в соответствии с п. 2.3.12. настоящего Контракта.</w:t>
      </w:r>
      <w:r w:rsidR="009813A2" w:rsidRPr="005E3EF3" w:rsidDel="005E3EF3">
        <w:rPr>
          <w:rFonts w:ascii="Times New Roman" w:eastAsia="Times New Roman" w:hAnsi="Times New Roman" w:cs="Times New Roman"/>
          <w:lang w:eastAsia="ru-RU"/>
        </w:rPr>
        <w:t xml:space="preserve"> </w:t>
      </w:r>
    </w:p>
    <w:p w:rsidR="00E8126F" w:rsidRDefault="00E8126F" w:rsidP="009813A2">
      <w:pPr>
        <w:spacing w:after="0" w:line="240" w:lineRule="auto"/>
        <w:jc w:val="both"/>
        <w:rPr>
          <w:rFonts w:ascii="Times New Roman" w:eastAsia="Times New Roman" w:hAnsi="Times New Roman" w:cs="Times New Roman"/>
          <w:lang w:eastAsia="ru-RU"/>
        </w:rPr>
        <w:sectPr w:rsidR="00E8126F" w:rsidSect="00F56A05">
          <w:type w:val="continuous"/>
          <w:pgSz w:w="11906" w:h="16838" w:code="9"/>
          <w:pgMar w:top="567" w:right="567" w:bottom="567" w:left="851" w:header="0" w:footer="170" w:gutter="0"/>
          <w:cols w:space="708"/>
          <w:formProt w:val="0"/>
          <w:docGrid w:linePitch="360"/>
        </w:sectPr>
      </w:pPr>
    </w:p>
    <w:p w:rsidR="00E8126F" w:rsidRDefault="00F85604" w:rsidP="009813A2">
      <w:pPr>
        <w:spacing w:after="0" w:line="240" w:lineRule="auto"/>
        <w:jc w:val="both"/>
        <w:rPr>
          <w:rFonts w:ascii="Times New Roman" w:eastAsia="Times New Roman" w:hAnsi="Times New Roman" w:cs="Times New Roman"/>
          <w:lang w:eastAsia="ru-RU"/>
        </w:rPr>
        <w:sectPr w:rsidR="00E8126F" w:rsidSect="00F56A05">
          <w:type w:val="continuous"/>
          <w:pgSz w:w="11906" w:h="16838" w:code="9"/>
          <w:pgMar w:top="567" w:right="567" w:bottom="567" w:left="851" w:header="0" w:footer="170" w:gutter="0"/>
          <w:cols w:space="708"/>
          <w:docGrid w:linePitch="360"/>
        </w:sectPr>
      </w:pPr>
      <w:r>
        <w:rPr>
          <w:rFonts w:ascii="Times New Roman" w:eastAsia="Times New Roman" w:hAnsi="Times New Roman" w:cs="Times New Roman"/>
          <w:lang w:eastAsia="ru-RU"/>
        </w:rPr>
        <w:lastRenderedPageBreak/>
        <w:t>4.1</w:t>
      </w:r>
      <w:r w:rsidR="00B65BD5">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Досрочное расторжение Контракта допускается по соглашению сторон, по решению суда, а в случае одностороннего отказа </w:t>
      </w:r>
      <w:r w:rsidR="00F60CA1">
        <w:rPr>
          <w:rFonts w:ascii="Times New Roman" w:eastAsia="Times New Roman" w:hAnsi="Times New Roman" w:cs="Times New Roman"/>
          <w:lang w:eastAsia="ru-RU"/>
        </w:rPr>
        <w:t>Абонента</w:t>
      </w:r>
      <w:r>
        <w:rPr>
          <w:rFonts w:ascii="Times New Roman" w:eastAsia="Times New Roman" w:hAnsi="Times New Roman" w:cs="Times New Roman"/>
          <w:lang w:eastAsia="ru-RU"/>
        </w:rPr>
        <w:t xml:space="preserve"> от исполнения Контракта в соответствии с гражданским законодательством. </w:t>
      </w:r>
    </w:p>
    <w:p w:rsidR="009813A2" w:rsidRPr="00A45120" w:rsidRDefault="00F85604" w:rsidP="009813A2">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lang w:eastAsia="ru-RU"/>
        </w:rPr>
        <w:lastRenderedPageBreak/>
        <w:t>4.1</w:t>
      </w:r>
      <w:r w:rsidR="00F838EE">
        <w:rPr>
          <w:rFonts w:ascii="Times New Roman" w:eastAsia="Times New Roman" w:hAnsi="Times New Roman" w:cs="Times New Roman"/>
          <w:lang w:eastAsia="ru-RU"/>
        </w:rPr>
        <w:t>6</w:t>
      </w:r>
      <w:r>
        <w:rPr>
          <w:rFonts w:ascii="Times New Roman" w:eastAsia="Times New Roman" w:hAnsi="Times New Roman" w:cs="Times New Roman"/>
          <w:lang w:eastAsia="ru-RU"/>
        </w:rPr>
        <w:t>.</w:t>
      </w:r>
      <w:r>
        <w:t xml:space="preserve"> </w:t>
      </w:r>
      <w:r w:rsidR="009813A2" w:rsidRPr="00A45120">
        <w:rPr>
          <w:rFonts w:ascii="Times New Roman" w:eastAsia="Times New Roman" w:hAnsi="Times New Roman" w:cs="Times New Roman"/>
          <w:i/>
          <w:lang w:eastAsia="ru-RU"/>
        </w:rPr>
        <w:t>Выбрать один из перечисленных вариантов:</w:t>
      </w:r>
    </w:p>
    <w:p w:rsidR="00470E3F" w:rsidRPr="00470E3F" w:rsidRDefault="002E3002" w:rsidP="00470E3F">
      <w:pPr>
        <w:pStyle w:val="af6"/>
        <w:spacing w:after="0" w:line="240" w:lineRule="auto"/>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81983916"/>
          <w14:checkbox>
            <w14:checked w14:val="0"/>
            <w14:checkedState w14:val="2612" w14:font="MS Gothic"/>
            <w14:uncheckedState w14:val="2610" w14:font="MS Gothic"/>
          </w14:checkbox>
        </w:sdtPr>
        <w:sdtEndPr/>
        <w:sdtContent>
          <w:r w:rsidR="00470E3F" w:rsidRPr="00470E3F">
            <w:rPr>
              <w:rFonts w:ascii="MS Gothic" w:eastAsia="MS Gothic" w:hAnsi="MS Gothic" w:cs="Times New Roman" w:hint="eastAsia"/>
              <w:lang w:eastAsia="ru-RU"/>
            </w:rPr>
            <w:t>☐</w:t>
          </w:r>
        </w:sdtContent>
      </w:sdt>
      <w:r w:rsidR="00470E3F" w:rsidRPr="00470E3F">
        <w:rPr>
          <w:rFonts w:ascii="Times New Roman" w:eastAsia="Times New Roman" w:hAnsi="Times New Roman" w:cs="Times New Roman"/>
          <w:i/>
          <w:lang w:eastAsia="ru-RU"/>
        </w:rPr>
        <w:t xml:space="preserve">Вариант 1 (очное подписание): </w:t>
      </w:r>
      <w:r w:rsidR="00470E3F" w:rsidRPr="00470E3F">
        <w:rPr>
          <w:rFonts w:ascii="Times New Roman" w:eastAsia="Times New Roman" w:hAnsi="Times New Roman" w:cs="Times New Roman"/>
          <w:lang w:eastAsia="ru-RU"/>
        </w:rPr>
        <w:t>Контракт составлен в двух идентичных экземплярах, имеющих одинаковую юридическую силу.</w:t>
      </w:r>
    </w:p>
    <w:p w:rsidR="00470E3F" w:rsidRPr="00A45120" w:rsidRDefault="002E3002" w:rsidP="00470E3F">
      <w:pPr>
        <w:pStyle w:val="af6"/>
        <w:spacing w:after="0" w:line="240" w:lineRule="auto"/>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317236339"/>
          <w14:checkbox>
            <w14:checked w14:val="0"/>
            <w14:checkedState w14:val="2612" w14:font="MS Gothic"/>
            <w14:uncheckedState w14:val="2610" w14:font="MS Gothic"/>
          </w14:checkbox>
        </w:sdtPr>
        <w:sdtEndPr/>
        <w:sdtContent>
          <w:r w:rsidR="00470E3F" w:rsidRPr="00470E3F">
            <w:rPr>
              <w:rFonts w:ascii="MS Gothic" w:eastAsia="MS Gothic" w:hAnsi="MS Gothic" w:cs="Times New Roman" w:hint="eastAsia"/>
              <w:lang w:eastAsia="ru-RU"/>
            </w:rPr>
            <w:t>☐</w:t>
          </w:r>
        </w:sdtContent>
      </w:sdt>
      <w:r w:rsidR="00470E3F" w:rsidRPr="00470E3F">
        <w:rPr>
          <w:rFonts w:ascii="Times New Roman" w:eastAsia="Times New Roman" w:hAnsi="Times New Roman" w:cs="Times New Roman"/>
          <w:i/>
          <w:lang w:eastAsia="ru-RU"/>
        </w:rPr>
        <w:t>Вариант 2 (ЭДО):</w:t>
      </w:r>
      <w:r w:rsidR="00470E3F" w:rsidRPr="00470E3F">
        <w:t xml:space="preserve"> </w:t>
      </w:r>
      <w:r w:rsidR="00470E3F" w:rsidRPr="00470E3F">
        <w:rPr>
          <w:rFonts w:ascii="Times New Roman" w:eastAsia="Times New Roman" w:hAnsi="Times New Roman" w:cs="Times New Roman"/>
          <w:lang w:eastAsia="ru-RU"/>
        </w:rPr>
        <w:t>Контракт составлен в форме электронного документа, подписанного усиленными электронными подписями Сторон.</w:t>
      </w:r>
    </w:p>
    <w:p w:rsidR="00FE71DC" w:rsidRPr="000A7C81" w:rsidRDefault="00FE71DC" w:rsidP="009813A2">
      <w:pPr>
        <w:spacing w:after="0" w:line="240" w:lineRule="auto"/>
        <w:jc w:val="both"/>
        <w:rPr>
          <w:rFonts w:ascii="Times New Roman" w:eastAsia="Times New Roman" w:hAnsi="Times New Roman" w:cs="Times New Roman"/>
          <w:i/>
          <w:iCs/>
          <w:lang w:eastAsia="ru-RU"/>
        </w:rPr>
      </w:pPr>
    </w:p>
    <w:p w:rsidR="002E1F25" w:rsidRDefault="002E1F25" w:rsidP="009C147D">
      <w:pPr>
        <w:spacing w:after="0" w:line="240" w:lineRule="auto"/>
        <w:jc w:val="center"/>
        <w:rPr>
          <w:rFonts w:ascii="Times New Roman" w:eastAsia="Times New Roman" w:hAnsi="Times New Roman" w:cs="Times New Roman"/>
          <w:b/>
          <w:bCs/>
          <w:lang w:eastAsia="ru-RU"/>
        </w:rPr>
        <w:sectPr w:rsidR="002E1F25" w:rsidSect="00F56A05">
          <w:type w:val="continuous"/>
          <w:pgSz w:w="11906" w:h="16838" w:code="9"/>
          <w:pgMar w:top="567" w:right="567" w:bottom="567" w:left="851" w:header="0" w:footer="170" w:gutter="0"/>
          <w:cols w:space="708"/>
          <w:formProt w:val="0"/>
          <w:docGrid w:linePitch="360"/>
        </w:sectPr>
      </w:pPr>
    </w:p>
    <w:p w:rsidR="00FE71DC" w:rsidRPr="000A7C81" w:rsidRDefault="00FE71DC" w:rsidP="009C147D">
      <w:pPr>
        <w:spacing w:after="0" w:line="240" w:lineRule="auto"/>
        <w:jc w:val="center"/>
        <w:rPr>
          <w:rFonts w:ascii="Times New Roman" w:eastAsia="Times New Roman" w:hAnsi="Times New Roman" w:cs="Times New Roman"/>
          <w:b/>
          <w:bCs/>
          <w:lang w:eastAsia="ru-RU"/>
        </w:rPr>
      </w:pPr>
      <w:r w:rsidRPr="000A7C81">
        <w:rPr>
          <w:rFonts w:ascii="Times New Roman" w:eastAsia="Times New Roman" w:hAnsi="Times New Roman" w:cs="Times New Roman"/>
          <w:b/>
          <w:bCs/>
          <w:lang w:eastAsia="ru-RU"/>
        </w:rPr>
        <w:lastRenderedPageBreak/>
        <w:t xml:space="preserve">5. </w:t>
      </w:r>
      <w:r w:rsidR="009C147D" w:rsidRPr="00133AC0">
        <w:rPr>
          <w:rFonts w:ascii="Times New Roman" w:hAnsi="Times New Roman"/>
          <w:b/>
          <w:bCs/>
          <w:lang w:eastAsia="ru-RU"/>
        </w:rPr>
        <w:t xml:space="preserve">Адреса и способы доставки </w:t>
      </w:r>
      <w:r w:rsidR="00F60CA1">
        <w:rPr>
          <w:rFonts w:ascii="Times New Roman" w:hAnsi="Times New Roman"/>
          <w:b/>
          <w:bCs/>
          <w:lang w:eastAsia="ru-RU"/>
        </w:rPr>
        <w:t xml:space="preserve">расчетно-платежных </w:t>
      </w:r>
      <w:r w:rsidR="009C147D" w:rsidRPr="00133AC0">
        <w:rPr>
          <w:rFonts w:ascii="Times New Roman" w:hAnsi="Times New Roman"/>
          <w:b/>
          <w:bCs/>
          <w:lang w:eastAsia="ru-RU"/>
        </w:rPr>
        <w:t>документов</w:t>
      </w:r>
      <w:r w:rsidR="00F60CA1">
        <w:rPr>
          <w:rFonts w:ascii="Times New Roman" w:hAnsi="Times New Roman"/>
          <w:b/>
          <w:bCs/>
          <w:lang w:eastAsia="ru-RU"/>
        </w:rPr>
        <w:t xml:space="preserve"> (РПД)</w:t>
      </w:r>
      <w:r w:rsidR="009C147D" w:rsidRPr="00133AC0">
        <w:rPr>
          <w:rFonts w:ascii="Times New Roman" w:hAnsi="Times New Roman"/>
          <w:b/>
          <w:bCs/>
          <w:lang w:eastAsia="ru-RU"/>
        </w:rPr>
        <w:t xml:space="preserve"> и уведомлений </w:t>
      </w:r>
    </w:p>
    <w:p w:rsidR="0032143E" w:rsidRPr="009954A6" w:rsidRDefault="0032143E" w:rsidP="009954A6">
      <w:pPr>
        <w:tabs>
          <w:tab w:val="left" w:pos="4515"/>
        </w:tabs>
        <w:spacing w:after="0" w:line="240" w:lineRule="auto"/>
        <w:ind w:firstLine="567"/>
        <w:jc w:val="both"/>
        <w:rPr>
          <w:rFonts w:ascii="Times New Roman" w:eastAsia="Times New Roman" w:hAnsi="Times New Roman" w:cs="Times New Roman"/>
          <w:iCs/>
          <w:lang w:eastAsia="ru-RU"/>
        </w:rPr>
      </w:pPr>
      <w:r w:rsidRPr="009954A6">
        <w:rPr>
          <w:rFonts w:ascii="Times New Roman" w:eastAsia="Times New Roman" w:hAnsi="Times New Roman" w:cs="Times New Roman"/>
          <w:iCs/>
          <w:lang w:eastAsia="ru-RU"/>
        </w:rPr>
        <w:t xml:space="preserve">Абонент соглашается получать от Оператора РПД (счет, счет-фактура, Акт выполненных работ (оказанных услуг) и письменные уведомления, подписанные Электронной подписью по телекоммуникационным каналам связи через оператора электронного документооборота. При этом, </w:t>
      </w:r>
      <w:r w:rsidRPr="009954A6">
        <w:rPr>
          <w:rFonts w:ascii="Times New Roman" w:eastAsia="Times New Roman" w:hAnsi="Times New Roman" w:cs="Times New Roman"/>
          <w:iCs/>
          <w:lang w:eastAsia="ru-RU"/>
        </w:rPr>
        <w:lastRenderedPageBreak/>
        <w:t>электронный документ, подписанный электронной подписью, признается документом, равнозначным документу на бумажном носителе, подписанному собственноручной подписью.</w:t>
      </w:r>
    </w:p>
    <w:p w:rsidR="002E1F25" w:rsidRDefault="002E1F25" w:rsidP="00906386">
      <w:pPr>
        <w:spacing w:after="0" w:line="240" w:lineRule="auto"/>
        <w:ind w:firstLine="284"/>
        <w:jc w:val="both"/>
        <w:rPr>
          <w:rFonts w:ascii="Times New Roman" w:eastAsia="Times New Roman" w:hAnsi="Times New Roman" w:cs="Times New Roman"/>
          <w:iCs/>
          <w:lang w:eastAsia="ru-RU"/>
        </w:rPr>
        <w:sectPr w:rsidR="002E1F25" w:rsidSect="00F56A05">
          <w:type w:val="continuous"/>
          <w:pgSz w:w="11906" w:h="16838" w:code="9"/>
          <w:pgMar w:top="567" w:right="567" w:bottom="567" w:left="851" w:header="0" w:footer="170" w:gutter="0"/>
          <w:cols w:space="708"/>
          <w:docGrid w:linePitch="360"/>
        </w:sectPr>
      </w:pPr>
    </w:p>
    <w:p w:rsidR="0032143E" w:rsidRDefault="0032143E" w:rsidP="00906386">
      <w:pPr>
        <w:spacing w:after="0" w:line="240" w:lineRule="auto"/>
        <w:ind w:firstLine="284"/>
        <w:jc w:val="both"/>
        <w:rPr>
          <w:rFonts w:ascii="Times New Roman" w:eastAsia="Times New Roman" w:hAnsi="Times New Roman" w:cs="Times New Roman"/>
          <w:iCs/>
          <w:lang w:eastAsia="ru-RU"/>
        </w:rPr>
      </w:pPr>
    </w:p>
    <w:p w:rsidR="009813A2" w:rsidRDefault="003B0C6F" w:rsidP="00EE1C8B">
      <w:pPr>
        <w:spacing w:after="0" w:line="240" w:lineRule="auto"/>
        <w:ind w:firstLine="284"/>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w:t>
      </w:r>
      <w:r w:rsidRPr="00F05FCF">
        <w:rPr>
          <w:rFonts w:ascii="Times New Roman" w:eastAsia="Times New Roman" w:hAnsi="Times New Roman" w:cs="Times New Roman"/>
          <w:iCs/>
          <w:lang w:eastAsia="ru-RU"/>
        </w:rPr>
        <w:t>5.1. Способ доставки</w:t>
      </w:r>
      <w:r w:rsidR="00CA182F" w:rsidRPr="00F05FCF">
        <w:rPr>
          <w:rFonts w:ascii="Times New Roman" w:eastAsia="Times New Roman" w:hAnsi="Times New Roman" w:cs="Times New Roman"/>
          <w:iCs/>
          <w:lang w:eastAsia="ru-RU"/>
        </w:rPr>
        <w:t xml:space="preserve"> оригиналов</w:t>
      </w:r>
      <w:r w:rsidRPr="00F05FCF">
        <w:rPr>
          <w:rFonts w:ascii="Times New Roman" w:eastAsia="Times New Roman" w:hAnsi="Times New Roman" w:cs="Times New Roman"/>
          <w:iCs/>
          <w:lang w:eastAsia="ru-RU"/>
        </w:rPr>
        <w:t xml:space="preserve"> РПД</w:t>
      </w:r>
      <w:r w:rsidR="00CA182F">
        <w:rPr>
          <w:rFonts w:ascii="Times New Roman" w:eastAsia="Times New Roman" w:hAnsi="Times New Roman" w:cs="Times New Roman"/>
          <w:iCs/>
          <w:lang w:eastAsia="ru-RU"/>
        </w:rPr>
        <w:t xml:space="preserve"> </w:t>
      </w:r>
    </w:p>
    <w:p w:rsidR="009813A2" w:rsidRDefault="009813A2" w:rsidP="009813A2">
      <w:pPr>
        <w:spacing w:after="0" w:line="240" w:lineRule="auto"/>
        <w:jc w:val="both"/>
        <w:rPr>
          <w:rFonts w:ascii="Times New Roman" w:eastAsia="Times New Roman" w:hAnsi="Times New Roman" w:cs="Times New Roman"/>
          <w:i/>
          <w:lang w:eastAsia="ru-RU"/>
        </w:rPr>
      </w:pPr>
      <w:r w:rsidRPr="00A45120">
        <w:rPr>
          <w:rFonts w:ascii="Times New Roman" w:eastAsia="Times New Roman" w:hAnsi="Times New Roman" w:cs="Times New Roman"/>
          <w:i/>
          <w:lang w:eastAsia="ru-RU"/>
        </w:rPr>
        <w:t>Выбрать о</w:t>
      </w:r>
      <w:r w:rsidR="00470E3F">
        <w:rPr>
          <w:rFonts w:ascii="Times New Roman" w:eastAsia="Times New Roman" w:hAnsi="Times New Roman" w:cs="Times New Roman"/>
          <w:i/>
          <w:lang w:eastAsia="ru-RU"/>
        </w:rPr>
        <w:t>дин из перечисленных вариантов.</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470E3F" w:rsidRPr="000A7C81" w:rsidTr="00317ADB">
        <w:trPr>
          <w:trHeight w:val="1334"/>
          <w:jc w:val="center"/>
        </w:trPr>
        <w:tc>
          <w:tcPr>
            <w:tcW w:w="10343" w:type="dxa"/>
            <w:tcBorders>
              <w:top w:val="single" w:sz="4" w:space="0" w:color="auto"/>
              <w:left w:val="single" w:sz="4" w:space="0" w:color="auto"/>
              <w:bottom w:val="single" w:sz="4" w:space="0" w:color="auto"/>
              <w:right w:val="single" w:sz="4" w:space="0" w:color="auto"/>
            </w:tcBorders>
          </w:tcPr>
          <w:p w:rsidR="00470E3F" w:rsidRPr="00470E3F" w:rsidRDefault="00470E3F" w:rsidP="00317ADB">
            <w:pPr>
              <w:jc w:val="both"/>
              <w:rPr>
                <w:iCs/>
              </w:rPr>
            </w:pPr>
            <w:r w:rsidRPr="00470E3F">
              <w:rPr>
                <w:rFonts w:ascii="Times New Roman" w:eastAsia="Times New Roman" w:hAnsi="Times New Roman" w:cs="Times New Roman"/>
                <w:lang w:eastAsia="ru-RU"/>
              </w:rPr>
              <w:t>Электронный документооборот:</w:t>
            </w:r>
            <w:r w:rsidRPr="00470E3F">
              <w:rPr>
                <w:iCs/>
              </w:rPr>
              <w:t xml:space="preserve">            </w:t>
            </w:r>
          </w:p>
          <w:p w:rsidR="00470E3F" w:rsidRPr="00470E3F" w:rsidRDefault="00470E3F" w:rsidP="00317ADB">
            <w:pPr>
              <w:jc w:val="both"/>
              <w:rPr>
                <w:rFonts w:ascii="Times New Roman" w:hAnsi="Times New Roman" w:cs="Times New Roman"/>
                <w:iCs/>
              </w:rPr>
            </w:pPr>
            <w:r w:rsidRPr="00470E3F">
              <w:rPr>
                <w:rFonts w:ascii="Times New Roman" w:hAnsi="Times New Roman" w:cs="Times New Roman"/>
                <w:iCs/>
              </w:rPr>
              <w:t xml:space="preserve">   </w:t>
            </w:r>
            <w:sdt>
              <w:sdtPr>
                <w:rPr>
                  <w:rFonts w:ascii="Times New Roman" w:hAnsi="Times New Roman" w:cs="Times New Roman"/>
                  <w:iCs/>
                </w:rPr>
                <w:id w:val="-394202231"/>
                <w14:checkbox>
                  <w14:checked w14:val="0"/>
                  <w14:checkedState w14:val="2612" w14:font="MS Gothic"/>
                  <w14:uncheckedState w14:val="2610" w14:font="MS Gothic"/>
                </w14:checkbox>
              </w:sdtPr>
              <w:sdtEndPr/>
              <w:sdtContent>
                <w:r w:rsidRPr="00470E3F">
                  <w:rPr>
                    <w:rFonts w:ascii="MS Gothic" w:eastAsia="MS Gothic" w:hAnsi="MS Gothic" w:cs="Times New Roman" w:hint="eastAsia"/>
                    <w:iCs/>
                  </w:rPr>
                  <w:t>☐</w:t>
                </w:r>
              </w:sdtContent>
            </w:sdt>
            <w:r w:rsidRPr="00470E3F">
              <w:rPr>
                <w:rFonts w:ascii="Times New Roman" w:hAnsi="Times New Roman" w:cs="Times New Roman"/>
                <w:iCs/>
              </w:rPr>
              <w:t xml:space="preserve"> ЗАО «ПФ» СКБ Контур»</w:t>
            </w:r>
          </w:p>
          <w:p w:rsidR="00470E3F" w:rsidRPr="00470E3F" w:rsidRDefault="00470E3F" w:rsidP="00317ADB">
            <w:pPr>
              <w:widowControl w:val="0"/>
              <w:autoSpaceDE w:val="0"/>
              <w:autoSpaceDN w:val="0"/>
              <w:adjustRightInd w:val="0"/>
              <w:spacing w:after="0" w:line="240" w:lineRule="auto"/>
              <w:rPr>
                <w:rFonts w:ascii="Times New Roman" w:eastAsia="Times New Roman" w:hAnsi="Times New Roman" w:cs="Times New Roman"/>
                <w:lang w:eastAsia="ru-RU"/>
              </w:rPr>
            </w:pPr>
            <w:r w:rsidRPr="00470E3F">
              <w:rPr>
                <w:rFonts w:ascii="Times New Roman" w:hAnsi="Times New Roman" w:cs="Times New Roman"/>
                <w:iCs/>
              </w:rPr>
              <w:t xml:space="preserve">   </w:t>
            </w:r>
            <w:sdt>
              <w:sdtPr>
                <w:rPr>
                  <w:rFonts w:ascii="Times New Roman" w:hAnsi="Times New Roman" w:cs="Times New Roman"/>
                  <w:iCs/>
                </w:rPr>
                <w:id w:val="1062687368"/>
                <w14:checkbox>
                  <w14:checked w14:val="0"/>
                  <w14:checkedState w14:val="2612" w14:font="MS Gothic"/>
                  <w14:uncheckedState w14:val="2610" w14:font="MS Gothic"/>
                </w14:checkbox>
              </w:sdtPr>
              <w:sdtEndPr/>
              <w:sdtContent>
                <w:r w:rsidRPr="00470E3F">
                  <w:rPr>
                    <w:rFonts w:ascii="MS Gothic" w:eastAsia="MS Gothic" w:hAnsi="MS Gothic" w:cs="Times New Roman" w:hint="eastAsia"/>
                    <w:iCs/>
                  </w:rPr>
                  <w:t>☐</w:t>
                </w:r>
              </w:sdtContent>
            </w:sdt>
            <w:r w:rsidRPr="00470E3F">
              <w:rPr>
                <w:rFonts w:ascii="Times New Roman" w:hAnsi="Times New Roman" w:cs="Times New Roman"/>
                <w:iCs/>
              </w:rPr>
              <w:t xml:space="preserve"> ООО «Тензор»</w:t>
            </w:r>
          </w:p>
        </w:tc>
      </w:tr>
      <w:tr w:rsidR="00470E3F" w:rsidRPr="000A7C81" w:rsidTr="00317ADB">
        <w:trPr>
          <w:trHeight w:val="559"/>
          <w:jc w:val="center"/>
        </w:trPr>
        <w:tc>
          <w:tcPr>
            <w:tcW w:w="10343" w:type="dxa"/>
            <w:tcBorders>
              <w:top w:val="single" w:sz="4" w:space="0" w:color="auto"/>
              <w:left w:val="single" w:sz="4" w:space="0" w:color="auto"/>
              <w:bottom w:val="single" w:sz="4" w:space="0" w:color="auto"/>
              <w:right w:val="single" w:sz="4" w:space="0" w:color="auto"/>
            </w:tcBorders>
            <w:vAlign w:val="center"/>
          </w:tcPr>
          <w:p w:rsidR="00470E3F" w:rsidRPr="00470E3F" w:rsidRDefault="00470E3F" w:rsidP="00317ADB">
            <w:pPr>
              <w:widowControl w:val="0"/>
              <w:autoSpaceDE w:val="0"/>
              <w:autoSpaceDN w:val="0"/>
              <w:adjustRightInd w:val="0"/>
              <w:spacing w:after="0" w:line="240" w:lineRule="auto"/>
              <w:rPr>
                <w:rFonts w:ascii="Times New Roman" w:eastAsia="Times New Roman" w:hAnsi="Times New Roman" w:cs="Times New Roman"/>
                <w:lang w:eastAsia="ru-RU"/>
              </w:rPr>
            </w:pPr>
            <w:r w:rsidRPr="00470E3F">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id w:val="1593123504"/>
                <w14:checkbox>
                  <w14:checked w14:val="0"/>
                  <w14:checkedState w14:val="2612" w14:font="MS Gothic"/>
                  <w14:uncheckedState w14:val="2610" w14:font="MS Gothic"/>
                </w14:checkbox>
              </w:sdtPr>
              <w:sdtEndPr/>
              <w:sdtContent>
                <w:r w:rsidRPr="00470E3F">
                  <w:rPr>
                    <w:rFonts w:ascii="MS Gothic" w:eastAsia="MS Gothic" w:hAnsi="MS Gothic" w:cs="Times New Roman" w:hint="eastAsia"/>
                    <w:lang w:eastAsia="ru-RU"/>
                  </w:rPr>
                  <w:t>☐</w:t>
                </w:r>
              </w:sdtContent>
            </w:sdt>
            <w:r w:rsidRPr="00470E3F">
              <w:rPr>
                <w:rFonts w:ascii="Times New Roman" w:eastAsia="Times New Roman" w:hAnsi="Times New Roman" w:cs="Times New Roman"/>
                <w:lang w:eastAsia="ru-RU"/>
              </w:rPr>
              <w:t xml:space="preserve"> Почтовой связью (по адресу, указанному в п.8.2) </w:t>
            </w:r>
          </w:p>
        </w:tc>
      </w:tr>
      <w:tr w:rsidR="00470E3F" w:rsidRPr="000A7C81" w:rsidTr="00317ADB">
        <w:trPr>
          <w:trHeight w:val="553"/>
          <w:jc w:val="center"/>
        </w:trPr>
        <w:tc>
          <w:tcPr>
            <w:tcW w:w="10343" w:type="dxa"/>
            <w:tcBorders>
              <w:top w:val="single" w:sz="4" w:space="0" w:color="auto"/>
              <w:left w:val="single" w:sz="4" w:space="0" w:color="auto"/>
              <w:bottom w:val="single" w:sz="4" w:space="0" w:color="auto"/>
              <w:right w:val="single" w:sz="4" w:space="0" w:color="auto"/>
            </w:tcBorders>
            <w:vAlign w:val="center"/>
          </w:tcPr>
          <w:p w:rsidR="00470E3F" w:rsidRPr="00470E3F" w:rsidRDefault="00470E3F" w:rsidP="00317ADB">
            <w:pPr>
              <w:widowControl w:val="0"/>
              <w:autoSpaceDE w:val="0"/>
              <w:autoSpaceDN w:val="0"/>
              <w:adjustRightInd w:val="0"/>
              <w:spacing w:after="0" w:line="240" w:lineRule="auto"/>
              <w:rPr>
                <w:rFonts w:ascii="Times New Roman" w:eastAsia="Times New Roman" w:hAnsi="Times New Roman" w:cs="Times New Roman"/>
                <w:lang w:eastAsia="ru-RU"/>
              </w:rPr>
            </w:pPr>
            <w:r w:rsidRPr="00470E3F">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id w:val="286550969"/>
                <w14:checkbox>
                  <w14:checked w14:val="0"/>
                  <w14:checkedState w14:val="2612" w14:font="MS Gothic"/>
                  <w14:uncheckedState w14:val="2610" w14:font="MS Gothic"/>
                </w14:checkbox>
              </w:sdtPr>
              <w:sdtEndPr/>
              <w:sdtContent>
                <w:r w:rsidRPr="00470E3F">
                  <w:rPr>
                    <w:rFonts w:ascii="MS Gothic" w:eastAsia="MS Gothic" w:hAnsi="MS Gothic" w:cs="Times New Roman" w:hint="eastAsia"/>
                    <w:lang w:eastAsia="ru-RU"/>
                  </w:rPr>
                  <w:t>☐</w:t>
                </w:r>
              </w:sdtContent>
            </w:sdt>
            <w:r w:rsidRPr="00470E3F">
              <w:rPr>
                <w:rFonts w:ascii="Times New Roman" w:eastAsia="Times New Roman" w:hAnsi="Times New Roman" w:cs="Times New Roman"/>
                <w:lang w:eastAsia="ru-RU"/>
              </w:rPr>
              <w:t xml:space="preserve"> Получение в офисе</w:t>
            </w:r>
          </w:p>
        </w:tc>
      </w:tr>
    </w:tbl>
    <w:p w:rsidR="00394D46" w:rsidRDefault="00394D46" w:rsidP="009954A6">
      <w:pPr>
        <w:spacing w:after="0" w:line="240" w:lineRule="auto"/>
        <w:ind w:firstLine="567"/>
        <w:jc w:val="both"/>
        <w:rPr>
          <w:rFonts w:ascii="Times New Roman" w:eastAsia="Times New Roman" w:hAnsi="Times New Roman" w:cs="Times New Roman"/>
          <w:iCs/>
          <w:lang w:eastAsia="ru-RU"/>
        </w:rPr>
      </w:pPr>
    </w:p>
    <w:p w:rsidR="00625897" w:rsidRDefault="00625897" w:rsidP="009C2349">
      <w:pPr>
        <w:tabs>
          <w:tab w:val="left" w:pos="4515"/>
        </w:tabs>
        <w:spacing w:after="0" w:line="240" w:lineRule="auto"/>
        <w:ind w:firstLine="567"/>
        <w:jc w:val="both"/>
        <w:rPr>
          <w:rFonts w:ascii="Times New Roman" w:eastAsia="Times New Roman" w:hAnsi="Times New Roman" w:cs="Times New Roman"/>
          <w:iCs/>
          <w:lang w:eastAsia="ru-RU"/>
        </w:rPr>
        <w:sectPr w:rsidR="00625897" w:rsidSect="00F56A05">
          <w:type w:val="continuous"/>
          <w:pgSz w:w="11906" w:h="16838" w:code="9"/>
          <w:pgMar w:top="567" w:right="567" w:bottom="567" w:left="851" w:header="0" w:footer="170" w:gutter="0"/>
          <w:cols w:space="708"/>
          <w:formProt w:val="0"/>
          <w:docGrid w:linePitch="360"/>
        </w:sectPr>
      </w:pPr>
    </w:p>
    <w:p w:rsidR="003C0688" w:rsidRPr="003C0688" w:rsidRDefault="003C0688" w:rsidP="009C2349">
      <w:pPr>
        <w:tabs>
          <w:tab w:val="left" w:pos="4515"/>
        </w:tabs>
        <w:spacing w:after="0" w:line="240" w:lineRule="auto"/>
        <w:ind w:firstLine="567"/>
        <w:jc w:val="both"/>
        <w:rPr>
          <w:rFonts w:ascii="Times New Roman" w:eastAsia="Times New Roman" w:hAnsi="Times New Roman" w:cs="Times New Roman"/>
          <w:iCs/>
          <w:lang w:eastAsia="ru-RU"/>
        </w:rPr>
      </w:pPr>
      <w:r w:rsidRPr="003C0688">
        <w:rPr>
          <w:rFonts w:ascii="Times New Roman" w:eastAsia="Times New Roman" w:hAnsi="Times New Roman" w:cs="Times New Roman"/>
          <w:iCs/>
          <w:lang w:eastAsia="ru-RU"/>
        </w:rPr>
        <w:lastRenderedPageBreak/>
        <w:t>Абонент</w:t>
      </w:r>
      <w:r w:rsidR="00212F5D">
        <w:rPr>
          <w:rFonts w:ascii="Times New Roman" w:eastAsia="Times New Roman" w:hAnsi="Times New Roman" w:cs="Times New Roman"/>
          <w:iCs/>
          <w:lang w:eastAsia="ru-RU"/>
        </w:rPr>
        <w:t xml:space="preserve"> согласен на получение расчетных</w:t>
      </w:r>
      <w:r w:rsidRPr="003C0688">
        <w:rPr>
          <w:rFonts w:ascii="Times New Roman" w:eastAsia="Times New Roman" w:hAnsi="Times New Roman" w:cs="Times New Roman"/>
          <w:iCs/>
          <w:lang w:eastAsia="ru-RU"/>
        </w:rPr>
        <w:t xml:space="preserve"> документов по выбранному им способу доставки. </w:t>
      </w:r>
    </w:p>
    <w:p w:rsidR="00773C3F" w:rsidRDefault="00773C3F" w:rsidP="009C2349">
      <w:pPr>
        <w:tabs>
          <w:tab w:val="left" w:pos="4515"/>
        </w:tabs>
        <w:spacing w:after="0" w:line="240" w:lineRule="auto"/>
        <w:jc w:val="both"/>
        <w:rPr>
          <w:rFonts w:ascii="Times New Roman" w:eastAsia="Times New Roman" w:hAnsi="Times New Roman" w:cs="Times New Roman"/>
          <w:iCs/>
          <w:lang w:eastAsia="ru-RU"/>
        </w:rPr>
      </w:pPr>
      <w:r w:rsidRPr="00516218">
        <w:rPr>
          <w:rFonts w:ascii="Times New Roman" w:eastAsia="Times New Roman" w:hAnsi="Times New Roman" w:cs="Times New Roman"/>
          <w:iCs/>
          <w:lang w:eastAsia="ru-RU"/>
        </w:rPr>
        <w:t xml:space="preserve">Счета иных поставщиков Услуг, </w:t>
      </w:r>
      <w:r w:rsidR="00F230AB" w:rsidRPr="00516218">
        <w:rPr>
          <w:rFonts w:ascii="Times New Roman" w:eastAsia="Times New Roman" w:hAnsi="Times New Roman" w:cs="Times New Roman"/>
          <w:iCs/>
          <w:lang w:eastAsia="ru-RU"/>
        </w:rPr>
        <w:t>от имени которых</w:t>
      </w:r>
      <w:r w:rsidRPr="00516218">
        <w:rPr>
          <w:rFonts w:ascii="Times New Roman" w:eastAsia="Times New Roman" w:hAnsi="Times New Roman" w:cs="Times New Roman"/>
          <w:iCs/>
          <w:lang w:eastAsia="ru-RU"/>
        </w:rPr>
        <w:t xml:space="preserve"> </w:t>
      </w:r>
      <w:r w:rsidR="00F230AB" w:rsidRPr="00516218">
        <w:rPr>
          <w:rFonts w:ascii="Times New Roman" w:eastAsia="Times New Roman" w:hAnsi="Times New Roman" w:cs="Times New Roman"/>
          <w:iCs/>
          <w:lang w:eastAsia="ru-RU"/>
        </w:rPr>
        <w:t>Оператор выставляет счета по</w:t>
      </w:r>
      <w:r w:rsidRPr="00516218">
        <w:rPr>
          <w:rFonts w:ascii="Times New Roman" w:eastAsia="Times New Roman" w:hAnsi="Times New Roman" w:cs="Times New Roman"/>
          <w:iCs/>
          <w:lang w:eastAsia="ru-RU"/>
        </w:rPr>
        <w:t xml:space="preserve"> </w:t>
      </w:r>
      <w:r w:rsidR="00F230AB" w:rsidRPr="00516218">
        <w:rPr>
          <w:rFonts w:ascii="Times New Roman" w:eastAsia="Times New Roman" w:hAnsi="Times New Roman" w:cs="Times New Roman"/>
          <w:iCs/>
          <w:lang w:eastAsia="ru-RU"/>
        </w:rPr>
        <w:t>агентским договора</w:t>
      </w:r>
      <w:r w:rsidRPr="00516218">
        <w:rPr>
          <w:rFonts w:ascii="Times New Roman" w:eastAsia="Times New Roman" w:hAnsi="Times New Roman" w:cs="Times New Roman"/>
          <w:iCs/>
          <w:lang w:eastAsia="ru-RU"/>
        </w:rPr>
        <w:t xml:space="preserve">м, доставляются в соответствии с </w:t>
      </w:r>
      <w:r w:rsidR="00DE5AA2" w:rsidRPr="00516218">
        <w:rPr>
          <w:rFonts w:ascii="Times New Roman" w:eastAsia="Times New Roman" w:hAnsi="Times New Roman" w:cs="Times New Roman"/>
          <w:iCs/>
          <w:lang w:eastAsia="ru-RU"/>
        </w:rPr>
        <w:t>указанным</w:t>
      </w:r>
      <w:r w:rsidRPr="00516218">
        <w:rPr>
          <w:rFonts w:ascii="Times New Roman" w:eastAsia="Times New Roman" w:hAnsi="Times New Roman" w:cs="Times New Roman"/>
          <w:iCs/>
          <w:lang w:eastAsia="ru-RU"/>
        </w:rPr>
        <w:t xml:space="preserve"> Абонентом способом доставки счета в настоящем пункте</w:t>
      </w:r>
      <w:r w:rsidR="00F230AB" w:rsidRPr="00516218">
        <w:rPr>
          <w:rFonts w:ascii="Times New Roman" w:eastAsia="Times New Roman" w:hAnsi="Times New Roman" w:cs="Times New Roman"/>
          <w:iCs/>
          <w:lang w:eastAsia="ru-RU"/>
        </w:rPr>
        <w:t>.</w:t>
      </w:r>
    </w:p>
    <w:p w:rsidR="003C0688" w:rsidRPr="00413E47" w:rsidRDefault="003C0688" w:rsidP="009C2349">
      <w:pPr>
        <w:tabs>
          <w:tab w:val="left" w:pos="4515"/>
        </w:tabs>
        <w:spacing w:after="0" w:line="240" w:lineRule="auto"/>
        <w:ind w:firstLine="567"/>
        <w:jc w:val="both"/>
        <w:rPr>
          <w:rFonts w:ascii="Times New Roman" w:eastAsia="Times New Roman" w:hAnsi="Times New Roman" w:cs="Times New Roman"/>
          <w:iCs/>
          <w:lang w:eastAsia="ru-RU"/>
        </w:rPr>
      </w:pPr>
      <w:r w:rsidRPr="003C0688">
        <w:rPr>
          <w:rFonts w:ascii="Times New Roman" w:eastAsia="Times New Roman" w:hAnsi="Times New Roman" w:cs="Times New Roman"/>
          <w:iCs/>
          <w:lang w:eastAsia="ru-RU"/>
        </w:rPr>
        <w:t>В случаях, когда счет Абоненту отправляется почтой, обязанность Оператора по обеспечению доставки счета считается выполненной в момент подачи почтовой корреспонденции в соответствующее почтовое отделение связи без получения уведомления о его получении.</w:t>
      </w:r>
    </w:p>
    <w:p w:rsidR="00F05FCF" w:rsidRDefault="00F05FCF" w:rsidP="00A822E3">
      <w:pPr>
        <w:spacing w:after="0" w:line="240" w:lineRule="auto"/>
        <w:jc w:val="both"/>
        <w:rPr>
          <w:rFonts w:ascii="Times New Roman" w:eastAsia="Times New Roman" w:hAnsi="Times New Roman" w:cs="Times New Roman"/>
          <w:iCs/>
          <w:lang w:eastAsia="ru-RU"/>
        </w:rPr>
      </w:pPr>
    </w:p>
    <w:p w:rsidR="006B752C" w:rsidRDefault="003B0C6F" w:rsidP="00906386">
      <w:pPr>
        <w:spacing w:after="0" w:line="240" w:lineRule="auto"/>
        <w:ind w:firstLine="426"/>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5.2. Способ обмена </w:t>
      </w:r>
      <w:r w:rsidR="00AD0211">
        <w:rPr>
          <w:rFonts w:ascii="Times New Roman" w:eastAsia="Times New Roman" w:hAnsi="Times New Roman" w:cs="Times New Roman"/>
          <w:iCs/>
          <w:lang w:eastAsia="ru-RU"/>
        </w:rPr>
        <w:t xml:space="preserve">письменными </w:t>
      </w:r>
      <w:r>
        <w:rPr>
          <w:rFonts w:ascii="Times New Roman" w:eastAsia="Times New Roman" w:hAnsi="Times New Roman" w:cs="Times New Roman"/>
          <w:iCs/>
          <w:lang w:eastAsia="ru-RU"/>
        </w:rPr>
        <w:t xml:space="preserve">уведомлениями: </w:t>
      </w:r>
    </w:p>
    <w:p w:rsidR="00FE71DC" w:rsidRPr="000A7C81" w:rsidRDefault="006B752C" w:rsidP="00323D01">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iCs/>
          <w:lang w:eastAsia="ru-RU"/>
        </w:rPr>
        <w:t xml:space="preserve">Надлежащим уведомлением </w:t>
      </w:r>
      <w:r w:rsidR="000326A4">
        <w:rPr>
          <w:rFonts w:ascii="Times New Roman" w:eastAsia="Times New Roman" w:hAnsi="Times New Roman" w:cs="Times New Roman"/>
          <w:iCs/>
          <w:lang w:eastAsia="ru-RU"/>
        </w:rPr>
        <w:t>Сторон</w:t>
      </w:r>
      <w:r>
        <w:rPr>
          <w:rFonts w:ascii="Times New Roman" w:eastAsia="Times New Roman" w:hAnsi="Times New Roman" w:cs="Times New Roman"/>
          <w:iCs/>
          <w:lang w:eastAsia="ru-RU"/>
        </w:rPr>
        <w:t xml:space="preserve"> считается доставка уведомлений одним из следующих способов: </w:t>
      </w:r>
      <w:r w:rsidR="000326A4">
        <w:rPr>
          <w:rFonts w:ascii="Times New Roman" w:eastAsia="Times New Roman" w:hAnsi="Times New Roman" w:cs="Times New Roman"/>
          <w:iCs/>
          <w:lang w:eastAsia="ru-RU"/>
        </w:rPr>
        <w:t xml:space="preserve">с использованием </w:t>
      </w:r>
      <w:r w:rsidR="003B0C6F">
        <w:rPr>
          <w:rFonts w:ascii="Times New Roman" w:eastAsia="Times New Roman" w:hAnsi="Times New Roman" w:cs="Times New Roman"/>
          <w:iCs/>
          <w:lang w:eastAsia="ru-RU"/>
        </w:rPr>
        <w:t>сервис</w:t>
      </w:r>
      <w:r w:rsidR="000326A4">
        <w:rPr>
          <w:rFonts w:ascii="Times New Roman" w:eastAsia="Times New Roman" w:hAnsi="Times New Roman" w:cs="Times New Roman"/>
          <w:iCs/>
          <w:lang w:eastAsia="ru-RU"/>
        </w:rPr>
        <w:t>а</w:t>
      </w:r>
      <w:r w:rsidR="003B0C6F">
        <w:rPr>
          <w:rFonts w:ascii="Times New Roman" w:eastAsia="Times New Roman" w:hAnsi="Times New Roman" w:cs="Times New Roman"/>
          <w:iCs/>
          <w:lang w:eastAsia="ru-RU"/>
        </w:rPr>
        <w:t xml:space="preserve"> Л</w:t>
      </w:r>
      <w:r w:rsidR="00F05FCF">
        <w:rPr>
          <w:rFonts w:ascii="Times New Roman" w:eastAsia="Times New Roman" w:hAnsi="Times New Roman" w:cs="Times New Roman"/>
          <w:iCs/>
          <w:lang w:eastAsia="ru-RU"/>
        </w:rPr>
        <w:t xml:space="preserve">ичный </w:t>
      </w:r>
      <w:r w:rsidR="003B0C6F">
        <w:rPr>
          <w:rFonts w:ascii="Times New Roman" w:eastAsia="Times New Roman" w:hAnsi="Times New Roman" w:cs="Times New Roman"/>
          <w:iCs/>
          <w:lang w:eastAsia="ru-RU"/>
        </w:rPr>
        <w:t>К</w:t>
      </w:r>
      <w:r w:rsidR="00F05FCF">
        <w:rPr>
          <w:rFonts w:ascii="Times New Roman" w:eastAsia="Times New Roman" w:hAnsi="Times New Roman" w:cs="Times New Roman"/>
          <w:iCs/>
          <w:lang w:eastAsia="ru-RU"/>
        </w:rPr>
        <w:t>абинет</w:t>
      </w:r>
      <w:r w:rsidR="003B0C6F">
        <w:rPr>
          <w:rFonts w:ascii="Times New Roman" w:eastAsia="Times New Roman" w:hAnsi="Times New Roman" w:cs="Times New Roman"/>
          <w:iCs/>
          <w:lang w:eastAsia="ru-RU"/>
        </w:rPr>
        <w:t xml:space="preserve">, ЭДО, </w:t>
      </w:r>
      <w:r w:rsidR="00F05FCF">
        <w:rPr>
          <w:rFonts w:ascii="Times New Roman" w:eastAsia="Times New Roman" w:hAnsi="Times New Roman" w:cs="Times New Roman"/>
          <w:iCs/>
          <w:lang w:eastAsia="ru-RU"/>
        </w:rPr>
        <w:t>почтовой связью</w:t>
      </w:r>
      <w:r w:rsidR="000326A4">
        <w:rPr>
          <w:rFonts w:ascii="Times New Roman" w:eastAsia="Times New Roman" w:hAnsi="Times New Roman" w:cs="Times New Roman"/>
          <w:iCs/>
          <w:lang w:eastAsia="ru-RU"/>
        </w:rPr>
        <w:t xml:space="preserve"> или</w:t>
      </w:r>
      <w:r>
        <w:rPr>
          <w:rFonts w:ascii="Times New Roman" w:eastAsia="Times New Roman" w:hAnsi="Times New Roman" w:cs="Times New Roman"/>
          <w:iCs/>
          <w:lang w:eastAsia="ru-RU"/>
        </w:rPr>
        <w:t xml:space="preserve"> </w:t>
      </w:r>
      <w:r w:rsidR="003B0C6F">
        <w:rPr>
          <w:rFonts w:ascii="Times New Roman" w:eastAsia="Times New Roman" w:hAnsi="Times New Roman" w:cs="Times New Roman"/>
          <w:iCs/>
          <w:lang w:eastAsia="ru-RU"/>
        </w:rPr>
        <w:t>курьер</w:t>
      </w:r>
      <w:r>
        <w:rPr>
          <w:rFonts w:ascii="Times New Roman" w:eastAsia="Times New Roman" w:hAnsi="Times New Roman" w:cs="Times New Roman"/>
          <w:iCs/>
          <w:lang w:eastAsia="ru-RU"/>
        </w:rPr>
        <w:t xml:space="preserve">ом, </w:t>
      </w:r>
      <w:r w:rsidR="000326A4">
        <w:rPr>
          <w:rFonts w:ascii="Times New Roman" w:eastAsia="Times New Roman" w:hAnsi="Times New Roman" w:cs="Times New Roman"/>
          <w:iCs/>
          <w:lang w:eastAsia="ru-RU"/>
        </w:rPr>
        <w:t xml:space="preserve">направление </w:t>
      </w:r>
      <w:r>
        <w:rPr>
          <w:rFonts w:ascii="Times New Roman" w:eastAsia="Times New Roman" w:hAnsi="Times New Roman" w:cs="Times New Roman"/>
          <w:iCs/>
          <w:lang w:eastAsia="ru-RU"/>
        </w:rPr>
        <w:t xml:space="preserve">на адрес электронной почты, указанный в </w:t>
      </w:r>
      <w:r w:rsidR="000326A4">
        <w:rPr>
          <w:rFonts w:ascii="Times New Roman" w:eastAsia="Times New Roman" w:hAnsi="Times New Roman" w:cs="Times New Roman"/>
          <w:iCs/>
          <w:lang w:eastAsia="ru-RU"/>
        </w:rPr>
        <w:t>Разделе 8 настоящего Контракта</w:t>
      </w:r>
      <w:r>
        <w:rPr>
          <w:rFonts w:ascii="Times New Roman" w:eastAsia="Times New Roman" w:hAnsi="Times New Roman" w:cs="Times New Roman"/>
          <w:iCs/>
          <w:lang w:eastAsia="ru-RU"/>
        </w:rPr>
        <w:t>.</w:t>
      </w:r>
    </w:p>
    <w:p w:rsidR="00800B77" w:rsidRPr="000A7C81" w:rsidRDefault="00FE71DC" w:rsidP="004F082F">
      <w:pPr>
        <w:tabs>
          <w:tab w:val="left" w:pos="4515"/>
        </w:tabs>
        <w:spacing w:after="0" w:line="240" w:lineRule="auto"/>
        <w:jc w:val="both"/>
        <w:rPr>
          <w:rFonts w:ascii="Times New Roman" w:eastAsia="Times New Roman" w:hAnsi="Times New Roman" w:cs="Times New Roman"/>
          <w:bCs/>
          <w:lang w:eastAsia="ru-RU"/>
        </w:rPr>
      </w:pPr>
      <w:r w:rsidRPr="00ED7D2A">
        <w:rPr>
          <w:rFonts w:ascii="Times New Roman" w:eastAsia="Times New Roman" w:hAnsi="Times New Roman" w:cs="Times New Roman"/>
          <w:b/>
          <w:bCs/>
          <w:lang w:eastAsia="ru-RU"/>
        </w:rPr>
        <w:t>6.</w:t>
      </w:r>
      <w:r w:rsidRPr="000A7C81">
        <w:rPr>
          <w:rFonts w:ascii="Times New Roman" w:eastAsia="Times New Roman" w:hAnsi="Times New Roman" w:cs="Times New Roman"/>
          <w:bCs/>
          <w:lang w:eastAsia="ru-RU"/>
        </w:rPr>
        <w:t xml:space="preserve"> </w:t>
      </w:r>
      <w:r w:rsidR="00F05FCF">
        <w:rPr>
          <w:rFonts w:ascii="Times New Roman" w:eastAsia="Times New Roman" w:hAnsi="Times New Roman" w:cs="Times New Roman"/>
          <w:bCs/>
          <w:lang w:eastAsia="ru-RU"/>
        </w:rPr>
        <w:t xml:space="preserve"> </w:t>
      </w:r>
      <w:r w:rsidRPr="000A7C81">
        <w:rPr>
          <w:rFonts w:ascii="Times New Roman" w:eastAsia="Times New Roman" w:hAnsi="Times New Roman" w:cs="Times New Roman"/>
          <w:bCs/>
          <w:lang w:eastAsia="ru-RU"/>
        </w:rPr>
        <w:t>Все Приложения, Дополнительные соглашения к настоящему Контракту являются его неотъемлемой частью</w:t>
      </w:r>
      <w:r w:rsidR="005E0050">
        <w:rPr>
          <w:rFonts w:ascii="Times New Roman" w:eastAsia="Times New Roman" w:hAnsi="Times New Roman" w:cs="Times New Roman"/>
          <w:b/>
          <w:bCs/>
          <w:lang w:eastAsia="ru-RU"/>
        </w:rPr>
        <w:t>.</w:t>
      </w:r>
    </w:p>
    <w:p w:rsidR="00625897" w:rsidRDefault="00625897" w:rsidP="004F082F">
      <w:pPr>
        <w:widowControl w:val="0"/>
        <w:autoSpaceDE w:val="0"/>
        <w:autoSpaceDN w:val="0"/>
        <w:adjustRightInd w:val="0"/>
        <w:spacing w:after="0" w:line="240" w:lineRule="auto"/>
        <w:ind w:right="57"/>
        <w:rPr>
          <w:rFonts w:ascii="Times New Roman" w:eastAsia="Times New Roman" w:hAnsi="Times New Roman" w:cs="Times New Roman"/>
          <w:b/>
          <w:bCs/>
          <w:highlight w:val="lightGray"/>
          <w:lang w:eastAsia="ru-RU"/>
        </w:rPr>
        <w:sectPr w:rsidR="00625897" w:rsidSect="00F56A05">
          <w:type w:val="continuous"/>
          <w:pgSz w:w="11906" w:h="16838" w:code="9"/>
          <w:pgMar w:top="567" w:right="567" w:bottom="567" w:left="851" w:header="0" w:footer="170" w:gutter="0"/>
          <w:cols w:space="708"/>
          <w:docGrid w:linePitch="360"/>
        </w:sectPr>
      </w:pPr>
    </w:p>
    <w:tbl>
      <w:tblPr>
        <w:tblW w:w="10490" w:type="dxa"/>
        <w:tblInd w:w="15" w:type="dxa"/>
        <w:tblLayout w:type="fixed"/>
        <w:tblCellMar>
          <w:left w:w="15" w:type="dxa"/>
          <w:right w:w="15" w:type="dxa"/>
        </w:tblCellMar>
        <w:tblLook w:val="0000" w:firstRow="0" w:lastRow="0" w:firstColumn="0" w:lastColumn="0" w:noHBand="0" w:noVBand="0"/>
      </w:tblPr>
      <w:tblGrid>
        <w:gridCol w:w="20"/>
        <w:gridCol w:w="5245"/>
        <w:gridCol w:w="5068"/>
        <w:gridCol w:w="157"/>
      </w:tblGrid>
      <w:tr w:rsidR="00183AD8" w:rsidRPr="004B0B8E" w:rsidTr="00183AD8">
        <w:trPr>
          <w:trHeight w:val="20"/>
        </w:trPr>
        <w:tc>
          <w:tcPr>
            <w:tcW w:w="10490" w:type="dxa"/>
            <w:gridSpan w:val="4"/>
            <w:shd w:val="clear" w:color="auto" w:fill="FFFFFF"/>
            <w:vAlign w:val="center"/>
          </w:tcPr>
          <w:p w:rsidR="00183AD8" w:rsidRPr="00625897" w:rsidRDefault="00183AD8" w:rsidP="00183AD8">
            <w:pPr>
              <w:widowControl w:val="0"/>
              <w:autoSpaceDE w:val="0"/>
              <w:autoSpaceDN w:val="0"/>
              <w:adjustRightInd w:val="0"/>
              <w:spacing w:after="0" w:line="240" w:lineRule="auto"/>
              <w:ind w:right="57"/>
              <w:rPr>
                <w:rFonts w:ascii="Times New Roman" w:eastAsia="Times New Roman" w:hAnsi="Times New Roman" w:cs="Times New Roman"/>
                <w:highlight w:val="lightGray"/>
                <w:lang w:eastAsia="ru-RU"/>
              </w:rPr>
            </w:pPr>
            <w:r w:rsidRPr="00183AD8">
              <w:rPr>
                <w:rFonts w:ascii="Times New Roman" w:eastAsia="Times New Roman" w:hAnsi="Times New Roman" w:cs="Times New Roman"/>
                <w:b/>
                <w:bCs/>
                <w:lang w:eastAsia="ru-RU"/>
              </w:rPr>
              <w:lastRenderedPageBreak/>
              <w:t>7. Телефон контактного центра:</w:t>
            </w:r>
            <w:r>
              <w:rPr>
                <w:rFonts w:ascii="Times New Roman" w:eastAsia="Times New Roman" w:hAnsi="Times New Roman" w:cs="Times New Roman"/>
                <w:b/>
                <w:bCs/>
                <w:lang w:eastAsia="ru-RU"/>
              </w:rPr>
              <w:t xml:space="preserve"> 8-800-200-3000</w:t>
            </w:r>
          </w:p>
        </w:tc>
      </w:tr>
      <w:tr w:rsidR="00FE71DC" w:rsidRPr="004B0B8E" w:rsidTr="005B7A52">
        <w:trPr>
          <w:trHeight w:val="269"/>
        </w:trPr>
        <w:tc>
          <w:tcPr>
            <w:tcW w:w="10490" w:type="dxa"/>
            <w:gridSpan w:val="4"/>
            <w:shd w:val="clear" w:color="auto" w:fill="FFFFFF"/>
          </w:tcPr>
          <w:p w:rsidR="00FE71DC" w:rsidRPr="004B0B8E" w:rsidRDefault="005E0050" w:rsidP="004F082F">
            <w:pPr>
              <w:widowControl w:val="0"/>
              <w:autoSpaceDE w:val="0"/>
              <w:autoSpaceDN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bCs/>
                <w:lang w:eastAsia="ru-RU"/>
              </w:rPr>
              <w:t>8</w:t>
            </w:r>
            <w:r w:rsidR="00FE71DC" w:rsidRPr="004B0B8E">
              <w:rPr>
                <w:rFonts w:ascii="Times New Roman" w:eastAsia="Times New Roman" w:hAnsi="Times New Roman" w:cs="Times New Roman"/>
                <w:b/>
                <w:bCs/>
                <w:lang w:eastAsia="ru-RU"/>
              </w:rPr>
              <w:t>. Адреса и реквизиты Сторон:</w:t>
            </w:r>
          </w:p>
        </w:tc>
      </w:tr>
      <w:tr w:rsidR="00FE71DC" w:rsidRPr="00462B83" w:rsidTr="00183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gridAfter w:val="1"/>
          <w:wBefore w:w="20" w:type="dxa"/>
          <w:wAfter w:w="157" w:type="dxa"/>
        </w:trPr>
        <w:tc>
          <w:tcPr>
            <w:tcW w:w="5245" w:type="dxa"/>
          </w:tcPr>
          <w:p w:rsidR="00FE71DC" w:rsidRPr="00FC496A" w:rsidRDefault="005E0050" w:rsidP="005B7A52">
            <w:pPr>
              <w:spacing w:after="0" w:line="240" w:lineRule="auto"/>
              <w:jc w:val="both"/>
              <w:rPr>
                <w:rFonts w:ascii="Times New Roman" w:eastAsia="Times New Roman" w:hAnsi="Times New Roman" w:cs="Times New Roman"/>
                <w:b/>
                <w:bCs/>
                <w:lang w:eastAsia="ru-RU"/>
              </w:rPr>
            </w:pPr>
            <w:r w:rsidRPr="00FC496A">
              <w:rPr>
                <w:rFonts w:ascii="Times New Roman" w:eastAsia="Times New Roman" w:hAnsi="Times New Roman" w:cs="Times New Roman"/>
                <w:b/>
                <w:bCs/>
                <w:lang w:eastAsia="ru-RU"/>
              </w:rPr>
              <w:t>8</w:t>
            </w:r>
            <w:r w:rsidR="00FE71DC" w:rsidRPr="00FC496A">
              <w:rPr>
                <w:rFonts w:ascii="Times New Roman" w:eastAsia="Times New Roman" w:hAnsi="Times New Roman" w:cs="Times New Roman"/>
                <w:b/>
                <w:bCs/>
                <w:lang w:eastAsia="ru-RU"/>
              </w:rPr>
              <w:t>.1. Оператор:</w:t>
            </w:r>
          </w:p>
          <w:p w:rsidR="00183AD8" w:rsidRPr="00183AD8" w:rsidRDefault="00183AD8" w:rsidP="00183AD8">
            <w:pPr>
              <w:spacing w:after="0" w:line="240" w:lineRule="auto"/>
              <w:jc w:val="both"/>
              <w:rPr>
                <w:rFonts w:ascii="Times New Roman" w:eastAsia="Times New Roman" w:hAnsi="Times New Roman" w:cs="Times New Roman"/>
                <w:b/>
                <w:lang w:eastAsia="ru-RU"/>
              </w:rPr>
            </w:pPr>
            <w:r w:rsidRPr="00183AD8">
              <w:rPr>
                <w:rFonts w:ascii="Times New Roman" w:eastAsia="Times New Roman" w:hAnsi="Times New Roman" w:cs="Times New Roman"/>
                <w:b/>
                <w:lang w:eastAsia="ru-RU"/>
              </w:rPr>
              <w:t>Публичное акционерное общество «Ростелеком»</w:t>
            </w:r>
          </w:p>
          <w:p w:rsidR="00183AD8" w:rsidRDefault="00183AD8" w:rsidP="00183AD8">
            <w:pPr>
              <w:spacing w:after="0" w:line="240" w:lineRule="auto"/>
              <w:jc w:val="both"/>
              <w:rPr>
                <w:rFonts w:ascii="Times New Roman" w:eastAsia="Times New Roman" w:hAnsi="Times New Roman" w:cs="Times New Roman"/>
                <w:b/>
                <w:lang w:eastAsia="ru-RU"/>
              </w:rPr>
            </w:pPr>
            <w:r w:rsidRPr="00183AD8">
              <w:rPr>
                <w:rFonts w:ascii="Times New Roman" w:eastAsia="Times New Roman" w:hAnsi="Times New Roman" w:cs="Times New Roman"/>
                <w:b/>
                <w:lang w:eastAsia="ru-RU"/>
              </w:rPr>
              <w:t>Юридический адрес: 191167, г. С-Петербург, Синопская набережная, дом 14, литера А</w:t>
            </w:r>
          </w:p>
          <w:p w:rsidR="00183AD8" w:rsidRPr="00C97CB2" w:rsidRDefault="00183AD8" w:rsidP="00183AD8">
            <w:pPr>
              <w:spacing w:after="0" w:line="240" w:lineRule="auto"/>
              <w:jc w:val="both"/>
              <w:rPr>
                <w:rFonts w:ascii="Times New Roman" w:eastAsia="Times New Roman" w:hAnsi="Times New Roman" w:cs="Times New Roman"/>
                <w:b/>
                <w:lang w:eastAsia="ru-RU"/>
              </w:rPr>
            </w:pPr>
            <w:r w:rsidRPr="00C97CB2">
              <w:rPr>
                <w:rFonts w:ascii="Times New Roman" w:eastAsia="Times New Roman" w:hAnsi="Times New Roman" w:cs="Times New Roman"/>
                <w:b/>
                <w:lang w:eastAsia="ru-RU"/>
              </w:rPr>
              <w:t xml:space="preserve">ИНН: 7707049388; КПП: </w:t>
            </w:r>
            <w:r w:rsidRPr="00462B83">
              <w:rPr>
                <w:rFonts w:ascii="Times New Roman" w:eastAsia="Times New Roman" w:hAnsi="Times New Roman" w:cs="Times New Roman"/>
                <w:b/>
                <w:lang w:eastAsia="ru-RU"/>
              </w:rPr>
              <w:t>784201001</w:t>
            </w:r>
          </w:p>
          <w:p w:rsidR="00183AD8" w:rsidRPr="00183AD8" w:rsidRDefault="00183AD8" w:rsidP="00183AD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ОГРН 1027700198767</w:t>
            </w:r>
          </w:p>
          <w:p w:rsidR="00183AD8" w:rsidRPr="00183AD8" w:rsidRDefault="00183AD8" w:rsidP="00183AD8">
            <w:pPr>
              <w:spacing w:after="0" w:line="240" w:lineRule="auto"/>
              <w:jc w:val="both"/>
              <w:rPr>
                <w:rFonts w:ascii="Times New Roman" w:eastAsia="Times New Roman" w:hAnsi="Times New Roman" w:cs="Times New Roman"/>
                <w:b/>
                <w:lang w:eastAsia="ru-RU"/>
              </w:rPr>
            </w:pPr>
            <w:r w:rsidRPr="00183AD8">
              <w:rPr>
                <w:rFonts w:ascii="Times New Roman" w:eastAsia="Times New Roman" w:hAnsi="Times New Roman" w:cs="Times New Roman"/>
                <w:b/>
                <w:lang w:eastAsia="ru-RU"/>
              </w:rPr>
              <w:t xml:space="preserve">Почтовый адрес: </w:t>
            </w:r>
            <w:r w:rsidRPr="00462B83">
              <w:rPr>
                <w:rFonts w:ascii="Times New Roman" w:eastAsia="Times New Roman" w:hAnsi="Times New Roman" w:cs="Times New Roman"/>
                <w:b/>
                <w:lang w:eastAsia="ru-RU"/>
              </w:rPr>
              <w:t>690091 г.ВЛАДИВОСТОК ул.ПРАПОРЩИКА КОМАРОВА 36</w:t>
            </w:r>
          </w:p>
          <w:p w:rsidR="00183AD8" w:rsidRPr="00C97CB2" w:rsidRDefault="00183AD8" w:rsidP="00183AD8">
            <w:pPr>
              <w:spacing w:after="0" w:line="240" w:lineRule="auto"/>
              <w:jc w:val="both"/>
              <w:rPr>
                <w:rFonts w:ascii="Times New Roman" w:eastAsia="Times New Roman" w:hAnsi="Times New Roman" w:cs="Times New Roman"/>
                <w:b/>
                <w:lang w:eastAsia="ru-RU"/>
              </w:rPr>
            </w:pPr>
            <w:r w:rsidRPr="00462B83">
              <w:rPr>
                <w:rFonts w:ascii="Times New Roman" w:eastAsia="Times New Roman" w:hAnsi="Times New Roman" w:cs="Times New Roman"/>
                <w:b/>
                <w:lang w:eastAsia="ru-RU"/>
              </w:rPr>
              <w:t>Приморский филиал ПАО "Ростелеком"</w:t>
            </w:r>
          </w:p>
          <w:p w:rsidR="00183AD8" w:rsidRDefault="00183AD8" w:rsidP="00183AD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Банковские реквизиты:</w:t>
            </w:r>
          </w:p>
          <w:p w:rsidR="00183AD8" w:rsidRDefault="00183AD8" w:rsidP="00183AD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Получатель – ПАО «Ростелеком»</w:t>
            </w:r>
          </w:p>
          <w:p w:rsidR="00183AD8" w:rsidRDefault="00183AD8" w:rsidP="00183AD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р/с 40702810811021003190</w:t>
            </w:r>
          </w:p>
          <w:p w:rsidR="00183AD8" w:rsidRPr="00183AD8" w:rsidRDefault="00183AD8" w:rsidP="00183AD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Банк получателя: Ф</w:t>
            </w:r>
            <w:r w:rsidRPr="00183AD8">
              <w:rPr>
                <w:rFonts w:ascii="Times New Roman" w:eastAsia="Times New Roman" w:hAnsi="Times New Roman" w:cs="Times New Roman"/>
                <w:b/>
                <w:lang w:eastAsia="ru-RU"/>
              </w:rPr>
              <w:t>илиал Банка ВТБ</w:t>
            </w:r>
            <w:r>
              <w:rPr>
                <w:rFonts w:ascii="Times New Roman" w:eastAsia="Times New Roman" w:hAnsi="Times New Roman" w:cs="Times New Roman"/>
                <w:b/>
                <w:lang w:eastAsia="ru-RU"/>
              </w:rPr>
              <w:t xml:space="preserve"> (ПАО</w:t>
            </w:r>
            <w:r w:rsidRPr="00183AD8">
              <w:rPr>
                <w:rFonts w:ascii="Times New Roman" w:eastAsia="Times New Roman" w:hAnsi="Times New Roman" w:cs="Times New Roman"/>
                <w:b/>
                <w:lang w:eastAsia="ru-RU"/>
              </w:rPr>
              <w:t xml:space="preserve">) в г. Хабаровске </w:t>
            </w:r>
          </w:p>
          <w:p w:rsidR="00183AD8" w:rsidRPr="00183AD8" w:rsidRDefault="00183AD8" w:rsidP="00183AD8">
            <w:pPr>
              <w:spacing w:after="0" w:line="240" w:lineRule="auto"/>
              <w:jc w:val="both"/>
              <w:rPr>
                <w:rFonts w:ascii="Times New Roman" w:eastAsia="Times New Roman" w:hAnsi="Times New Roman" w:cs="Times New Roman"/>
                <w:b/>
                <w:lang w:eastAsia="ru-RU"/>
              </w:rPr>
            </w:pPr>
            <w:r w:rsidRPr="00183AD8">
              <w:rPr>
                <w:rFonts w:ascii="Times New Roman" w:eastAsia="Times New Roman" w:hAnsi="Times New Roman" w:cs="Times New Roman"/>
                <w:b/>
                <w:lang w:eastAsia="ru-RU"/>
              </w:rPr>
              <w:t>к/с 30101810400000000727</w:t>
            </w:r>
          </w:p>
          <w:p w:rsidR="00183AD8" w:rsidRPr="00183AD8" w:rsidRDefault="00183AD8" w:rsidP="00183AD8">
            <w:pPr>
              <w:spacing w:after="0" w:line="240" w:lineRule="auto"/>
              <w:jc w:val="both"/>
              <w:rPr>
                <w:rFonts w:ascii="Times New Roman" w:eastAsia="Times New Roman" w:hAnsi="Times New Roman" w:cs="Times New Roman"/>
                <w:b/>
                <w:lang w:eastAsia="ru-RU"/>
              </w:rPr>
            </w:pPr>
            <w:r w:rsidRPr="00183AD8">
              <w:rPr>
                <w:rFonts w:ascii="Times New Roman" w:eastAsia="Times New Roman" w:hAnsi="Times New Roman" w:cs="Times New Roman"/>
                <w:b/>
                <w:lang w:eastAsia="ru-RU"/>
              </w:rPr>
              <w:t>БИК 040813727</w:t>
            </w:r>
          </w:p>
          <w:p w:rsidR="00FE71DC" w:rsidRPr="00183AD8" w:rsidRDefault="00534D0F" w:rsidP="009813A2">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ИНН 7707049388;</w:t>
            </w:r>
            <w:r w:rsidR="00183AD8">
              <w:rPr>
                <w:rFonts w:ascii="Times New Roman" w:eastAsia="Times New Roman" w:hAnsi="Times New Roman" w:cs="Times New Roman"/>
                <w:b/>
                <w:lang w:eastAsia="ru-RU"/>
              </w:rPr>
              <w:t xml:space="preserve"> КПП 253643002</w:t>
            </w:r>
          </w:p>
        </w:tc>
        <w:tc>
          <w:tcPr>
            <w:tcW w:w="5068" w:type="dxa"/>
          </w:tcPr>
          <w:p w:rsidR="00183AD8" w:rsidRPr="00183AD8" w:rsidRDefault="00183AD8" w:rsidP="00183AD8">
            <w:pPr>
              <w:spacing w:after="0" w:line="240" w:lineRule="auto"/>
              <w:jc w:val="both"/>
              <w:rPr>
                <w:rFonts w:ascii="Times New Roman" w:eastAsia="Times New Roman" w:hAnsi="Times New Roman" w:cs="Times New Roman"/>
                <w:b/>
                <w:bCs/>
                <w:lang w:eastAsia="ru-RU"/>
              </w:rPr>
            </w:pPr>
            <w:r w:rsidRPr="00183AD8">
              <w:rPr>
                <w:rFonts w:ascii="Times New Roman" w:eastAsia="Times New Roman" w:hAnsi="Times New Roman" w:cs="Times New Roman"/>
                <w:b/>
                <w:bCs/>
                <w:lang w:eastAsia="ru-RU"/>
              </w:rPr>
              <w:t>8.2. Абонент:</w:t>
            </w:r>
          </w:p>
          <w:p w:rsidR="00462B83" w:rsidRPr="00183AD8" w:rsidRDefault="00462B83" w:rsidP="00462B83">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Наименование </w:t>
            </w:r>
            <w:r w:rsidRPr="00183AD8">
              <w:rPr>
                <w:rFonts w:ascii="Times New Roman" w:eastAsia="Times New Roman" w:hAnsi="Times New Roman" w:cs="Times New Roman"/>
                <w:b/>
                <w:bCs/>
                <w:lang w:eastAsia="ru-RU"/>
              </w:rPr>
              <w:t xml:space="preserve">организации: </w:t>
            </w:r>
            <w:r w:rsidRPr="005868BB">
              <w:rPr>
                <w:rFonts w:ascii="Times New Roman" w:eastAsia="Times New Roman" w:hAnsi="Times New Roman" w:cs="Times New Roman"/>
                <w:b/>
                <w:bCs/>
                <w:lang w:eastAsia="ru-RU"/>
              </w:rPr>
              <w:t>МБОУ ВСОШ № 1</w:t>
            </w:r>
          </w:p>
          <w:p w:rsidR="00462B83" w:rsidRPr="005868BB" w:rsidRDefault="00462B83" w:rsidP="00462B83">
            <w:pPr>
              <w:spacing w:after="0" w:line="240" w:lineRule="auto"/>
              <w:jc w:val="both"/>
              <w:rPr>
                <w:rFonts w:ascii="Times New Roman" w:eastAsia="Times New Roman" w:hAnsi="Times New Roman" w:cs="Times New Roman"/>
                <w:b/>
                <w:bCs/>
                <w:lang w:eastAsia="ru-RU"/>
              </w:rPr>
            </w:pPr>
            <w:r w:rsidRPr="00534D0F">
              <w:rPr>
                <w:rFonts w:ascii="Times New Roman" w:eastAsia="Times New Roman" w:hAnsi="Times New Roman" w:cs="Times New Roman"/>
                <w:b/>
                <w:bCs/>
                <w:lang w:eastAsia="ru-RU"/>
              </w:rPr>
              <w:t>ИНН</w:t>
            </w:r>
            <w:r w:rsidRPr="005868BB">
              <w:rPr>
                <w:rFonts w:ascii="Times New Roman" w:eastAsia="Times New Roman" w:hAnsi="Times New Roman" w:cs="Times New Roman"/>
                <w:b/>
                <w:bCs/>
                <w:lang w:eastAsia="ru-RU"/>
              </w:rPr>
              <w:t>/</w:t>
            </w:r>
            <w:r w:rsidRPr="00534D0F">
              <w:rPr>
                <w:rFonts w:ascii="Times New Roman" w:eastAsia="Times New Roman" w:hAnsi="Times New Roman" w:cs="Times New Roman"/>
                <w:b/>
                <w:bCs/>
                <w:lang w:eastAsia="ru-RU"/>
              </w:rPr>
              <w:t>КПП</w:t>
            </w:r>
            <w:r w:rsidRPr="005868BB">
              <w:rPr>
                <w:rFonts w:ascii="Times New Roman" w:eastAsia="Times New Roman" w:hAnsi="Times New Roman" w:cs="Times New Roman"/>
                <w:b/>
                <w:bCs/>
                <w:lang w:eastAsia="ru-RU"/>
              </w:rPr>
              <w:t>: 2511038696 / 251101001</w:t>
            </w:r>
          </w:p>
          <w:p w:rsidR="00462B83" w:rsidRPr="005868BB" w:rsidRDefault="00462B83" w:rsidP="00462B83">
            <w:pPr>
              <w:spacing w:after="0" w:line="240" w:lineRule="auto"/>
              <w:jc w:val="both"/>
              <w:rPr>
                <w:rFonts w:ascii="Times New Roman" w:eastAsia="Times New Roman" w:hAnsi="Times New Roman" w:cs="Times New Roman"/>
                <w:b/>
                <w:bCs/>
                <w:lang w:eastAsia="ru-RU"/>
              </w:rPr>
            </w:pPr>
            <w:r w:rsidRPr="005868BB">
              <w:rPr>
                <w:rFonts w:ascii="Times New Roman" w:eastAsia="Times New Roman" w:hAnsi="Times New Roman" w:cs="Times New Roman"/>
                <w:b/>
                <w:bCs/>
                <w:lang w:eastAsia="ru-RU"/>
              </w:rPr>
              <w:t>БИК ТОФК: 010507002</w:t>
            </w:r>
          </w:p>
          <w:p w:rsidR="00462B83" w:rsidRPr="005868BB" w:rsidRDefault="00462B83" w:rsidP="00462B83">
            <w:pPr>
              <w:spacing w:after="0" w:line="240" w:lineRule="auto"/>
              <w:jc w:val="both"/>
              <w:rPr>
                <w:rFonts w:ascii="Times New Roman" w:eastAsia="Times New Roman" w:hAnsi="Times New Roman" w:cs="Times New Roman"/>
                <w:b/>
                <w:bCs/>
                <w:lang w:eastAsia="ru-RU"/>
              </w:rPr>
            </w:pPr>
            <w:r w:rsidRPr="005868BB">
              <w:rPr>
                <w:rFonts w:ascii="Times New Roman" w:eastAsia="Times New Roman" w:hAnsi="Times New Roman" w:cs="Times New Roman"/>
                <w:b/>
                <w:bCs/>
                <w:lang w:eastAsia="ru-RU"/>
              </w:rPr>
              <w:t>ЕКС ТОФК: -</w:t>
            </w:r>
          </w:p>
          <w:p w:rsidR="00462B83" w:rsidRPr="005868BB" w:rsidRDefault="00462B83" w:rsidP="00462B83">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Расч./</w:t>
            </w:r>
            <w:r w:rsidRPr="005868BB">
              <w:rPr>
                <w:rFonts w:ascii="Times New Roman" w:eastAsia="Times New Roman" w:hAnsi="Times New Roman" w:cs="Times New Roman"/>
                <w:b/>
                <w:bCs/>
                <w:lang w:eastAsia="ru-RU"/>
              </w:rPr>
              <w:t xml:space="preserve">счет: </w:t>
            </w:r>
            <w:r>
              <w:rPr>
                <w:rFonts w:ascii="Times New Roman" w:eastAsia="Times New Roman" w:hAnsi="Times New Roman" w:cs="Times New Roman"/>
                <w:b/>
                <w:bCs/>
                <w:lang w:eastAsia="ru-RU"/>
              </w:rPr>
              <w:t>03234643057230002000</w:t>
            </w:r>
          </w:p>
          <w:p w:rsidR="00462B83" w:rsidRPr="00C97CB2" w:rsidRDefault="00462B83" w:rsidP="00462B83">
            <w:pPr>
              <w:spacing w:after="0" w:line="240" w:lineRule="auto"/>
              <w:jc w:val="both"/>
              <w:rPr>
                <w:rFonts w:ascii="Times New Roman" w:eastAsia="Times New Roman" w:hAnsi="Times New Roman" w:cs="Times New Roman"/>
                <w:b/>
                <w:bCs/>
                <w:lang w:eastAsia="ru-RU"/>
              </w:rPr>
            </w:pPr>
            <w:r w:rsidRPr="00C97CB2">
              <w:rPr>
                <w:rFonts w:ascii="Times New Roman" w:eastAsia="Times New Roman" w:hAnsi="Times New Roman" w:cs="Times New Roman"/>
                <w:b/>
                <w:bCs/>
                <w:lang w:eastAsia="ru-RU"/>
              </w:rPr>
              <w:t xml:space="preserve">Юридический адрес: </w:t>
            </w:r>
          </w:p>
          <w:p w:rsidR="00462B83" w:rsidRPr="00C97CB2" w:rsidRDefault="00462B83" w:rsidP="00462B83">
            <w:pPr>
              <w:spacing w:after="0" w:line="240" w:lineRule="auto"/>
              <w:jc w:val="both"/>
              <w:rPr>
                <w:rFonts w:ascii="Times New Roman" w:eastAsia="Times New Roman" w:hAnsi="Times New Roman" w:cs="Times New Roman"/>
                <w:b/>
                <w:bCs/>
                <w:lang w:eastAsia="ru-RU"/>
              </w:rPr>
            </w:pPr>
            <w:r w:rsidRPr="005868BB">
              <w:rPr>
                <w:rFonts w:ascii="Times New Roman" w:eastAsia="Times New Roman" w:hAnsi="Times New Roman" w:cs="Times New Roman"/>
                <w:b/>
                <w:bCs/>
                <w:lang w:eastAsia="ru-RU"/>
              </w:rPr>
              <w:t>с. Воздвиженка, ул. Чайковского, 3,</w:t>
            </w:r>
          </w:p>
          <w:p w:rsidR="00462B83" w:rsidRPr="00C97CB2" w:rsidRDefault="00462B83" w:rsidP="00462B83">
            <w:pPr>
              <w:spacing w:after="0" w:line="240" w:lineRule="auto"/>
              <w:jc w:val="both"/>
              <w:rPr>
                <w:rFonts w:ascii="Times New Roman" w:eastAsia="Times New Roman" w:hAnsi="Times New Roman" w:cs="Times New Roman"/>
                <w:b/>
                <w:bCs/>
                <w:lang w:eastAsia="ru-RU"/>
              </w:rPr>
            </w:pPr>
            <w:r w:rsidRPr="00C97CB2">
              <w:rPr>
                <w:rFonts w:ascii="Times New Roman" w:eastAsia="Times New Roman" w:hAnsi="Times New Roman" w:cs="Times New Roman"/>
                <w:b/>
                <w:bCs/>
                <w:lang w:eastAsia="ru-RU"/>
              </w:rPr>
              <w:t>Почтовый адрес:</w:t>
            </w:r>
          </w:p>
          <w:p w:rsidR="00462B83" w:rsidRPr="00C97CB2" w:rsidRDefault="00462B83" w:rsidP="00462B83">
            <w:pPr>
              <w:spacing w:after="0" w:line="240" w:lineRule="auto"/>
              <w:jc w:val="both"/>
              <w:rPr>
                <w:rFonts w:ascii="Times New Roman" w:eastAsia="Times New Roman" w:hAnsi="Times New Roman" w:cs="Times New Roman"/>
                <w:b/>
                <w:bCs/>
                <w:lang w:eastAsia="ru-RU"/>
              </w:rPr>
            </w:pPr>
            <w:r w:rsidRPr="005868BB">
              <w:rPr>
                <w:rFonts w:ascii="Times New Roman" w:eastAsia="Times New Roman" w:hAnsi="Times New Roman" w:cs="Times New Roman"/>
                <w:b/>
                <w:bCs/>
                <w:lang w:eastAsia="ru-RU"/>
              </w:rPr>
              <w:t>692557</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Приморский край, г. Уссурийск, с. Воздвиженка, ул. Чайковского, 3</w:t>
            </w:r>
          </w:p>
          <w:p w:rsidR="00462B83" w:rsidRPr="00C97CB2" w:rsidRDefault="00462B83" w:rsidP="00462B83">
            <w:pPr>
              <w:spacing w:after="0" w:line="240" w:lineRule="auto"/>
              <w:jc w:val="both"/>
              <w:rPr>
                <w:rFonts w:ascii="Times New Roman" w:eastAsia="Times New Roman" w:hAnsi="Times New Roman" w:cs="Times New Roman"/>
                <w:b/>
                <w:bCs/>
                <w:lang w:eastAsia="ru-RU"/>
              </w:rPr>
            </w:pPr>
            <w:r w:rsidRPr="00C97CB2">
              <w:rPr>
                <w:rFonts w:ascii="Times New Roman" w:eastAsia="Times New Roman" w:hAnsi="Times New Roman" w:cs="Times New Roman"/>
                <w:b/>
                <w:bCs/>
                <w:lang w:eastAsia="ru-RU"/>
              </w:rPr>
              <w:t>Банковские реквизиты:</w:t>
            </w:r>
          </w:p>
          <w:p w:rsidR="00462B83" w:rsidRPr="00C97CB2" w:rsidRDefault="00462B83" w:rsidP="00462B83">
            <w:pPr>
              <w:spacing w:after="0" w:line="240" w:lineRule="auto"/>
              <w:jc w:val="both"/>
              <w:rPr>
                <w:rFonts w:ascii="Times New Roman" w:eastAsia="Times New Roman" w:hAnsi="Times New Roman" w:cs="Times New Roman"/>
                <w:b/>
                <w:bCs/>
                <w:lang w:eastAsia="ru-RU"/>
              </w:rPr>
            </w:pPr>
            <w:r w:rsidRPr="00C97CB2">
              <w:rPr>
                <w:rFonts w:ascii="Times New Roman" w:eastAsia="Times New Roman" w:hAnsi="Times New Roman" w:cs="Times New Roman"/>
                <w:b/>
                <w:bCs/>
                <w:lang w:eastAsia="ru-RU"/>
              </w:rPr>
              <w:t xml:space="preserve">Наименование Банка: </w:t>
            </w:r>
            <w:r w:rsidRPr="005868BB">
              <w:rPr>
                <w:rFonts w:ascii="Times New Roman" w:eastAsia="Times New Roman" w:hAnsi="Times New Roman" w:cs="Times New Roman"/>
                <w:b/>
                <w:bCs/>
                <w:lang w:eastAsia="ru-RU"/>
              </w:rPr>
              <w:t>ДАЛЬНЕВОСТОЧНОЕ ГУ БАНКА РОССИИ//УФК по Приморскому краю, г Владивосток</w:t>
            </w:r>
          </w:p>
          <w:p w:rsidR="00462B83" w:rsidRPr="005868BB" w:rsidRDefault="00462B83" w:rsidP="00462B83">
            <w:pPr>
              <w:spacing w:after="0" w:line="240" w:lineRule="auto"/>
              <w:jc w:val="both"/>
              <w:rPr>
                <w:rFonts w:ascii="Times New Roman" w:eastAsia="Times New Roman" w:hAnsi="Times New Roman" w:cs="Times New Roman"/>
                <w:b/>
                <w:bCs/>
                <w:lang w:eastAsia="ru-RU"/>
              </w:rPr>
            </w:pPr>
            <w:r w:rsidRPr="00534D0F">
              <w:rPr>
                <w:rFonts w:ascii="Times New Roman" w:eastAsia="Times New Roman" w:hAnsi="Times New Roman" w:cs="Times New Roman"/>
                <w:b/>
                <w:bCs/>
                <w:lang w:eastAsia="ru-RU"/>
              </w:rPr>
              <w:t>Контактный</w:t>
            </w:r>
            <w:r w:rsidRPr="005868BB">
              <w:rPr>
                <w:rFonts w:ascii="Times New Roman" w:eastAsia="Times New Roman" w:hAnsi="Times New Roman" w:cs="Times New Roman"/>
                <w:b/>
                <w:bCs/>
                <w:lang w:eastAsia="ru-RU"/>
              </w:rPr>
              <w:t xml:space="preserve"> </w:t>
            </w:r>
            <w:r w:rsidRPr="00534D0F">
              <w:rPr>
                <w:rFonts w:ascii="Times New Roman" w:eastAsia="Times New Roman" w:hAnsi="Times New Roman" w:cs="Times New Roman"/>
                <w:b/>
                <w:bCs/>
                <w:lang w:eastAsia="ru-RU"/>
              </w:rPr>
              <w:t>телефон</w:t>
            </w:r>
            <w:r w:rsidRPr="005868BB">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89089745066</w:t>
            </w:r>
          </w:p>
          <w:p w:rsidR="00FE71DC" w:rsidRPr="00183AD8" w:rsidRDefault="00462B83" w:rsidP="00462B83">
            <w:pPr>
              <w:spacing w:after="0" w:line="240" w:lineRule="auto"/>
              <w:jc w:val="both"/>
              <w:rPr>
                <w:rFonts w:ascii="Times New Roman" w:eastAsia="Times New Roman" w:hAnsi="Times New Roman" w:cs="Times New Roman"/>
                <w:b/>
                <w:lang w:val="en-US" w:eastAsia="ru-RU"/>
              </w:rPr>
            </w:pPr>
            <w:r w:rsidRPr="00183AD8">
              <w:rPr>
                <w:rFonts w:ascii="Times New Roman" w:eastAsia="Times New Roman" w:hAnsi="Times New Roman" w:cs="Times New Roman"/>
                <w:b/>
                <w:bCs/>
                <w:lang w:val="en-US" w:eastAsia="ru-RU"/>
              </w:rPr>
              <w:t>E</w:t>
            </w:r>
            <w:r w:rsidRPr="00462B83">
              <w:rPr>
                <w:rFonts w:ascii="Times New Roman" w:eastAsia="Times New Roman" w:hAnsi="Times New Roman" w:cs="Times New Roman"/>
                <w:b/>
                <w:bCs/>
                <w:lang w:val="en-US" w:eastAsia="ru-RU"/>
              </w:rPr>
              <w:t>-</w:t>
            </w:r>
            <w:r w:rsidRPr="00183AD8">
              <w:rPr>
                <w:rFonts w:ascii="Times New Roman" w:eastAsia="Times New Roman" w:hAnsi="Times New Roman" w:cs="Times New Roman"/>
                <w:b/>
                <w:bCs/>
                <w:lang w:val="en-US" w:eastAsia="ru-RU"/>
              </w:rPr>
              <w:t>mail</w:t>
            </w:r>
            <w:r w:rsidRPr="00462B83">
              <w:rPr>
                <w:rFonts w:ascii="Times New Roman" w:eastAsia="Times New Roman" w:hAnsi="Times New Roman" w:cs="Times New Roman"/>
                <w:b/>
                <w:bCs/>
                <w:lang w:val="en-US" w:eastAsia="ru-RU"/>
              </w:rPr>
              <w:t xml:space="preserve">: </w:t>
            </w:r>
            <w:r w:rsidRPr="00183AD8">
              <w:rPr>
                <w:rFonts w:ascii="Times New Roman" w:eastAsia="Times New Roman" w:hAnsi="Times New Roman" w:cs="Times New Roman"/>
                <w:b/>
                <w:bCs/>
                <w:lang w:val="en-US" w:eastAsia="ru-RU"/>
              </w:rPr>
              <w:t>nazik</w:t>
            </w:r>
            <w:r w:rsidRPr="00462B83">
              <w:rPr>
                <w:rFonts w:ascii="Times New Roman" w:eastAsia="Times New Roman" w:hAnsi="Times New Roman" w:cs="Times New Roman"/>
                <w:b/>
                <w:bCs/>
                <w:lang w:val="en-US" w:eastAsia="ru-RU"/>
              </w:rPr>
              <w:t>_160382@</w:t>
            </w:r>
            <w:r w:rsidRPr="00183AD8">
              <w:rPr>
                <w:rFonts w:ascii="Times New Roman" w:eastAsia="Times New Roman" w:hAnsi="Times New Roman" w:cs="Times New Roman"/>
                <w:b/>
                <w:bCs/>
                <w:lang w:val="en-US" w:eastAsia="ru-RU"/>
              </w:rPr>
              <w:t>mail</w:t>
            </w:r>
            <w:r w:rsidRPr="00462B83">
              <w:rPr>
                <w:rFonts w:ascii="Times New Roman" w:eastAsia="Times New Roman" w:hAnsi="Times New Roman" w:cs="Times New Roman"/>
                <w:b/>
                <w:bCs/>
                <w:lang w:val="en-US" w:eastAsia="ru-RU"/>
              </w:rPr>
              <w:t>.</w:t>
            </w:r>
            <w:r w:rsidRPr="00183AD8">
              <w:rPr>
                <w:rFonts w:ascii="Times New Roman" w:eastAsia="Times New Roman" w:hAnsi="Times New Roman" w:cs="Times New Roman"/>
                <w:b/>
                <w:bCs/>
                <w:lang w:val="en-US" w:eastAsia="ru-RU"/>
              </w:rPr>
              <w:t>ru</w:t>
            </w:r>
          </w:p>
        </w:tc>
      </w:tr>
    </w:tbl>
    <w:p w:rsidR="00EC3875" w:rsidRPr="00183AD8" w:rsidRDefault="00EC3875" w:rsidP="00EC3875">
      <w:pPr>
        <w:spacing w:after="0" w:line="240" w:lineRule="auto"/>
        <w:rPr>
          <w:rFonts w:ascii="Times New Roman" w:eastAsia="Times New Roman" w:hAnsi="Times New Roman" w:cs="Times New Roman"/>
          <w:lang w:val="en-US" w:eastAsia="ru-RU"/>
        </w:rPr>
      </w:pPr>
    </w:p>
    <w:tbl>
      <w:tblPr>
        <w:tblStyle w:val="ab"/>
        <w:tblW w:w="0" w:type="auto"/>
        <w:tblLook w:val="04A0" w:firstRow="1" w:lastRow="0" w:firstColumn="1" w:lastColumn="0" w:noHBand="0" w:noVBand="1"/>
      </w:tblPr>
      <w:tblGrid>
        <w:gridCol w:w="5239"/>
        <w:gridCol w:w="5239"/>
      </w:tblGrid>
      <w:tr w:rsidR="00483CEA" w:rsidTr="00AF39DA">
        <w:tc>
          <w:tcPr>
            <w:tcW w:w="5239" w:type="dxa"/>
            <w:tcBorders>
              <w:top w:val="nil"/>
              <w:left w:val="nil"/>
              <w:bottom w:val="nil"/>
              <w:right w:val="nil"/>
            </w:tcBorders>
          </w:tcPr>
          <w:p w:rsidR="00483CEA" w:rsidRPr="003C12B7" w:rsidRDefault="00483CEA" w:rsidP="00AF39DA">
            <w:pPr>
              <w:rPr>
                <w:rFonts w:ascii="Times New Roman" w:hAnsi="Times New Roman" w:cs="Times New Roman"/>
              </w:rPr>
            </w:pPr>
            <w:r w:rsidRPr="003C12B7">
              <w:rPr>
                <w:rFonts w:ascii="Times New Roman" w:hAnsi="Times New Roman" w:cs="Times New Roman"/>
              </w:rPr>
              <w:t>Оператор</w:t>
            </w:r>
          </w:p>
        </w:tc>
        <w:tc>
          <w:tcPr>
            <w:tcW w:w="5239" w:type="dxa"/>
            <w:tcBorders>
              <w:top w:val="nil"/>
              <w:left w:val="nil"/>
              <w:bottom w:val="nil"/>
              <w:right w:val="nil"/>
            </w:tcBorders>
          </w:tcPr>
          <w:p w:rsidR="00483CEA" w:rsidRPr="003C12B7" w:rsidRDefault="00483CEA" w:rsidP="00AF39DA">
            <w:pPr>
              <w:rPr>
                <w:rFonts w:ascii="Times New Roman" w:hAnsi="Times New Roman" w:cs="Times New Roman"/>
              </w:rPr>
            </w:pPr>
            <w:r w:rsidRPr="003C12B7">
              <w:rPr>
                <w:rFonts w:ascii="Times New Roman" w:hAnsi="Times New Roman" w:cs="Times New Roman"/>
              </w:rPr>
              <w:t>Абонент</w:t>
            </w:r>
          </w:p>
        </w:tc>
      </w:tr>
      <w:tr w:rsidR="00483CEA" w:rsidTr="00AF39DA">
        <w:tc>
          <w:tcPr>
            <w:tcW w:w="5239" w:type="dxa"/>
            <w:tcBorders>
              <w:top w:val="nil"/>
              <w:left w:val="nil"/>
              <w:bottom w:val="nil"/>
              <w:right w:val="nil"/>
            </w:tcBorders>
          </w:tcPr>
          <w:p w:rsidR="00483CEA" w:rsidRDefault="00483CEA" w:rsidP="00AF39DA">
            <w:pPr>
              <w:rPr>
                <w:rFonts w:ascii="Times New Roman" w:hAnsi="Times New Roman" w:cs="Times New Roman"/>
              </w:rPr>
            </w:pPr>
            <w:r w:rsidRPr="003C12B7">
              <w:rPr>
                <w:rFonts w:ascii="Times New Roman" w:hAnsi="Times New Roman" w:cs="Times New Roman"/>
              </w:rPr>
              <w:t>ПАО «Ростелеком»</w:t>
            </w:r>
          </w:p>
          <w:p w:rsidR="00483CEA" w:rsidRDefault="00483CEA" w:rsidP="00AF39DA">
            <w:pPr>
              <w:rPr>
                <w:rFonts w:ascii="Times New Roman" w:hAnsi="Times New Roman" w:cs="Times New Roman"/>
              </w:rPr>
            </w:pPr>
            <w:r>
              <w:rPr>
                <w:rFonts w:ascii="Times New Roman" w:hAnsi="Times New Roman" w:cs="Times New Roman"/>
              </w:rPr>
              <w:t>Представитель по доверенности</w:t>
            </w:r>
          </w:p>
          <w:p w:rsidR="00483CEA" w:rsidRPr="003C12B7" w:rsidRDefault="00483CEA" w:rsidP="00AF39DA">
            <w:pPr>
              <w:rPr>
                <w:rFonts w:ascii="Times New Roman" w:hAnsi="Times New Roman" w:cs="Times New Roman"/>
              </w:rPr>
            </w:pPr>
          </w:p>
        </w:tc>
        <w:tc>
          <w:tcPr>
            <w:tcW w:w="5239" w:type="dxa"/>
            <w:tcBorders>
              <w:top w:val="nil"/>
              <w:left w:val="nil"/>
              <w:bottom w:val="nil"/>
              <w:right w:val="nil"/>
            </w:tcBorders>
          </w:tcPr>
          <w:p w:rsidR="00483CEA" w:rsidRPr="00801F34" w:rsidRDefault="00801F34" w:rsidP="00AF39DA">
            <w:pPr>
              <w:rPr>
                <w:rFonts w:ascii="Times New Roman" w:hAnsi="Times New Roman" w:cs="Times New Roman"/>
                <w:lang w:val="en-US"/>
              </w:rPr>
            </w:pPr>
            <w:r>
              <w:rPr>
                <w:rFonts w:ascii="Times New Roman" w:hAnsi="Times New Roman" w:cs="Times New Roman"/>
                <w:lang w:val="en-US"/>
              </w:rPr>
              <w:t>МБОУ ВСОШ N1</w:t>
            </w:r>
          </w:p>
        </w:tc>
      </w:tr>
      <w:tr w:rsidR="00483CEA" w:rsidTr="00AF39DA">
        <w:tc>
          <w:tcPr>
            <w:tcW w:w="5239" w:type="dxa"/>
            <w:tcBorders>
              <w:top w:val="nil"/>
              <w:left w:val="nil"/>
              <w:bottom w:val="nil"/>
              <w:right w:val="nil"/>
            </w:tcBorders>
          </w:tcPr>
          <w:p w:rsidR="00483CEA" w:rsidRDefault="00483CEA" w:rsidP="00AF39DA">
            <w:pPr>
              <w:rPr>
                <w:rFonts w:ascii="Times New Roman" w:eastAsia="Times New Roman" w:hAnsi="Times New Roman" w:cs="Times New Roman"/>
                <w:lang w:eastAsia="ru-RU"/>
              </w:rPr>
            </w:pPr>
            <w:r w:rsidRPr="003C12B7">
              <w:rPr>
                <w:rFonts w:ascii="Times New Roman" w:eastAsia="Times New Roman" w:hAnsi="Times New Roman" w:cs="Times New Roman"/>
                <w:lang w:eastAsia="ru-RU"/>
              </w:rPr>
              <w:t xml:space="preserve">___________________ /_________________/  </w:t>
            </w:r>
            <w:r w:rsidRPr="003C12B7">
              <w:rPr>
                <w:rFonts w:ascii="Times New Roman" w:eastAsia="Times New Roman" w:hAnsi="Times New Roman" w:cs="Times New Roman"/>
                <w:lang w:eastAsia="ru-RU"/>
              </w:rPr>
              <w:tab/>
            </w:r>
          </w:p>
          <w:p w:rsidR="00483CEA" w:rsidRDefault="00C97CB2" w:rsidP="00AF39DA">
            <w:pPr>
              <w:rPr>
                <w:rFonts w:ascii="Times New Roman" w:hAnsi="Times New Roman" w:cs="Times New Roman"/>
                <w:sz w:val="16"/>
                <w:szCs w:val="16"/>
              </w:rPr>
            </w:pPr>
            <w:r>
              <w:rPr>
                <w:rFonts w:ascii="Times New Roman" w:eastAsia="Times New Roman" w:hAnsi="Times New Roman" w:cs="Times New Roman"/>
                <w:iCs/>
                <w:sz w:val="16"/>
                <w:szCs w:val="16"/>
                <w:lang w:eastAsia="ru-RU"/>
              </w:rPr>
              <w:t xml:space="preserve">МП             </w:t>
            </w:r>
            <w:r w:rsidR="00483CEA" w:rsidRPr="003C12B7">
              <w:rPr>
                <w:rFonts w:ascii="Times New Roman" w:eastAsia="Times New Roman" w:hAnsi="Times New Roman" w:cs="Times New Roman"/>
                <w:iCs/>
                <w:sz w:val="16"/>
                <w:szCs w:val="16"/>
                <w:lang w:eastAsia="ru-RU"/>
              </w:rPr>
              <w:t xml:space="preserve">(подпись) </w:t>
            </w:r>
            <w:r w:rsidR="00483CEA" w:rsidRPr="003C12B7">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00483CEA" w:rsidRPr="003C12B7">
              <w:rPr>
                <w:rFonts w:ascii="Times New Roman" w:eastAsia="Times New Roman" w:hAnsi="Times New Roman" w:cs="Times New Roman"/>
                <w:sz w:val="16"/>
                <w:szCs w:val="16"/>
                <w:lang w:eastAsia="ru-RU"/>
              </w:rPr>
              <w:t xml:space="preserve">      (</w:t>
            </w:r>
            <w:r w:rsidR="00483CEA" w:rsidRPr="003C12B7">
              <w:rPr>
                <w:rFonts w:ascii="Times New Roman" w:eastAsia="Times New Roman" w:hAnsi="Times New Roman" w:cs="Times New Roman"/>
                <w:iCs/>
                <w:sz w:val="16"/>
                <w:szCs w:val="16"/>
                <w:lang w:eastAsia="ru-RU"/>
              </w:rPr>
              <w:t>расшифровка подписи</w:t>
            </w:r>
            <w:r w:rsidR="00483CEA" w:rsidRPr="003C12B7">
              <w:rPr>
                <w:rFonts w:ascii="Times New Roman" w:eastAsia="Times New Roman" w:hAnsi="Times New Roman" w:cs="Times New Roman"/>
                <w:sz w:val="16"/>
                <w:szCs w:val="16"/>
                <w:lang w:eastAsia="ru-RU"/>
              </w:rPr>
              <w:t xml:space="preserve">)                             </w:t>
            </w:r>
          </w:p>
        </w:tc>
        <w:tc>
          <w:tcPr>
            <w:tcW w:w="5239" w:type="dxa"/>
            <w:tcBorders>
              <w:top w:val="nil"/>
              <w:left w:val="nil"/>
              <w:bottom w:val="nil"/>
              <w:right w:val="nil"/>
            </w:tcBorders>
          </w:tcPr>
          <w:p w:rsidR="00483CEA" w:rsidRDefault="00483CEA" w:rsidP="00AF39DA">
            <w:pPr>
              <w:rPr>
                <w:rFonts w:ascii="Times New Roman" w:eastAsia="Times New Roman" w:hAnsi="Times New Roman" w:cs="Times New Roman"/>
                <w:lang w:eastAsia="ru-RU"/>
              </w:rPr>
            </w:pPr>
            <w:r w:rsidRPr="003C12B7">
              <w:rPr>
                <w:rFonts w:ascii="Times New Roman" w:eastAsia="Times New Roman" w:hAnsi="Times New Roman" w:cs="Times New Roman"/>
                <w:lang w:eastAsia="ru-RU"/>
              </w:rPr>
              <w:t>______________________</w:t>
            </w:r>
            <w:r w:rsidR="002E3002">
              <w:rPr>
                <w:rFonts w:ascii="Times New Roman" w:eastAsia="Times New Roman" w:hAnsi="Times New Roman" w:cs="Times New Roman"/>
                <w:lang w:eastAsia="ru-RU"/>
              </w:rPr>
              <w:t>_</w:t>
            </w:r>
            <w:r w:rsidRPr="003C12B7">
              <w:rPr>
                <w:rFonts w:ascii="Times New Roman" w:eastAsia="Times New Roman" w:hAnsi="Times New Roman" w:cs="Times New Roman"/>
                <w:lang w:eastAsia="ru-RU"/>
              </w:rPr>
              <w:t xml:space="preserve"> </w:t>
            </w:r>
            <w:r w:rsidRPr="00801F34">
              <w:rPr>
                <w:rFonts w:ascii="Times New Roman" w:eastAsia="Times New Roman" w:hAnsi="Times New Roman" w:cs="Times New Roman"/>
                <w:lang w:eastAsia="ru-RU"/>
              </w:rPr>
              <w:t>/</w:t>
            </w:r>
            <w:r w:rsidR="002E3002" w:rsidRPr="002E3002">
              <w:rPr>
                <w:rFonts w:ascii="Times New Roman" w:eastAsia="Times New Roman" w:hAnsi="Times New Roman" w:cs="Times New Roman"/>
                <w:u w:val="single"/>
                <w:lang w:eastAsia="ru-RU"/>
              </w:rPr>
              <w:t>И.В. Гаджиева</w:t>
            </w:r>
            <w:r w:rsidRPr="00801F34">
              <w:rPr>
                <w:rFonts w:ascii="Times New Roman" w:eastAsia="Times New Roman" w:hAnsi="Times New Roman" w:cs="Times New Roman"/>
                <w:lang w:eastAsia="ru-RU"/>
              </w:rPr>
              <w:t>/</w:t>
            </w:r>
          </w:p>
          <w:p w:rsidR="00483CEA" w:rsidRDefault="00C97CB2" w:rsidP="00AF39DA">
            <w:pPr>
              <w:jc w:val="both"/>
              <w:rPr>
                <w:rFonts w:ascii="Times New Roman" w:hAnsi="Times New Roman" w:cs="Times New Roman"/>
                <w:sz w:val="16"/>
                <w:szCs w:val="16"/>
              </w:rPr>
            </w:pPr>
            <w:r>
              <w:rPr>
                <w:rFonts w:ascii="Times New Roman" w:eastAsia="Times New Roman" w:hAnsi="Times New Roman" w:cs="Times New Roman"/>
                <w:sz w:val="16"/>
                <w:szCs w:val="16"/>
                <w:lang w:eastAsia="ru-RU"/>
              </w:rPr>
              <w:t>МП</w:t>
            </w:r>
            <w:r w:rsidR="00483CEA" w:rsidRPr="003C12B7">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00483CEA" w:rsidRPr="003C12B7">
              <w:rPr>
                <w:rFonts w:ascii="Times New Roman" w:eastAsia="Times New Roman" w:hAnsi="Times New Roman" w:cs="Times New Roman"/>
                <w:sz w:val="16"/>
                <w:szCs w:val="16"/>
                <w:lang w:eastAsia="ru-RU"/>
              </w:rPr>
              <w:t xml:space="preserve">        (</w:t>
            </w:r>
            <w:r w:rsidR="00483CEA" w:rsidRPr="003C12B7">
              <w:rPr>
                <w:rFonts w:ascii="Times New Roman" w:eastAsia="Times New Roman" w:hAnsi="Times New Roman" w:cs="Times New Roman"/>
                <w:iCs/>
                <w:sz w:val="16"/>
                <w:szCs w:val="16"/>
                <w:lang w:eastAsia="ru-RU"/>
              </w:rPr>
              <w:t xml:space="preserve">подпись) </w:t>
            </w:r>
            <w:r w:rsidR="00483CEA" w:rsidRPr="003C12B7">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00483CEA" w:rsidRPr="003C12B7">
              <w:rPr>
                <w:rFonts w:ascii="Times New Roman" w:eastAsia="Times New Roman" w:hAnsi="Times New Roman" w:cs="Times New Roman"/>
                <w:sz w:val="16"/>
                <w:szCs w:val="16"/>
                <w:lang w:eastAsia="ru-RU"/>
              </w:rPr>
              <w:t xml:space="preserve">               (</w:t>
            </w:r>
            <w:r w:rsidR="00483CEA" w:rsidRPr="003C12B7">
              <w:rPr>
                <w:rFonts w:ascii="Times New Roman" w:eastAsia="Times New Roman" w:hAnsi="Times New Roman" w:cs="Times New Roman"/>
                <w:iCs/>
                <w:sz w:val="16"/>
                <w:szCs w:val="16"/>
                <w:lang w:eastAsia="ru-RU"/>
              </w:rPr>
              <w:t>расшифровка подписи)</w:t>
            </w:r>
          </w:p>
        </w:tc>
      </w:tr>
    </w:tbl>
    <w:p w:rsidR="00EC3875" w:rsidRDefault="00EC3875" w:rsidP="00EC3875">
      <w:pPr>
        <w:spacing w:after="0" w:line="240" w:lineRule="auto"/>
        <w:rPr>
          <w:rFonts w:ascii="Times New Roman" w:eastAsia="Times New Roman" w:hAnsi="Times New Roman" w:cs="Times New Roman"/>
          <w:b/>
          <w:bCs/>
          <w:sz w:val="20"/>
          <w:szCs w:val="20"/>
          <w:lang w:eastAsia="ru-RU"/>
        </w:rPr>
      </w:pPr>
    </w:p>
    <w:p w:rsidR="00483CEA" w:rsidRDefault="00483CEA" w:rsidP="00EC3875">
      <w:pPr>
        <w:spacing w:after="0" w:line="240" w:lineRule="auto"/>
        <w:rPr>
          <w:rFonts w:ascii="Times New Roman" w:eastAsia="Times New Roman" w:hAnsi="Times New Roman" w:cs="Times New Roman"/>
          <w:b/>
          <w:bCs/>
          <w:sz w:val="20"/>
          <w:szCs w:val="20"/>
          <w:lang w:eastAsia="ru-RU"/>
        </w:rPr>
      </w:pPr>
    </w:p>
    <w:p w:rsidR="00C97CB2" w:rsidRDefault="00C97CB2">
      <w:pPr>
        <w:rPr>
          <w:rFonts w:ascii="Times New Roman" w:eastAsia="Times New Roman" w:hAnsi="Times New Roman" w:cs="Times New Roman"/>
          <w:b/>
          <w:bCs/>
          <w:sz w:val="20"/>
          <w:szCs w:val="20"/>
          <w:lang w:eastAsia="ru-RU"/>
        </w:rPr>
      </w:pPr>
    </w:p>
    <w:sectPr w:rsidR="00C97CB2" w:rsidSect="00F56A05">
      <w:type w:val="continuous"/>
      <w:pgSz w:w="11906" w:h="16838" w:code="9"/>
      <w:pgMar w:top="567" w:right="567" w:bottom="567" w:left="851" w:header="0" w:footer="17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41" w:rsidRDefault="00AC4D41" w:rsidP="007E3DE8">
      <w:pPr>
        <w:spacing w:after="0" w:line="240" w:lineRule="auto"/>
      </w:pPr>
      <w:r>
        <w:separator/>
      </w:r>
    </w:p>
  </w:endnote>
  <w:endnote w:type="continuationSeparator" w:id="0">
    <w:p w:rsidR="00AC4D41" w:rsidRDefault="00AC4D41" w:rsidP="007E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B2" w:rsidRDefault="00C97CB2" w:rsidP="001A758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97CB2" w:rsidRDefault="00C97CB2" w:rsidP="001A758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B2" w:rsidRPr="00D4160C" w:rsidRDefault="00C97CB2" w:rsidP="001A758E">
    <w:pPr>
      <w:pStyle w:val="a4"/>
      <w:framePr w:wrap="around" w:vAnchor="text" w:hAnchor="margin" w:xAlign="right" w:y="1"/>
      <w:rPr>
        <w:rStyle w:val="a8"/>
        <w:rFonts w:ascii="Times New Roman" w:hAnsi="Times New Roman" w:cs="Times New Roman"/>
        <w:sz w:val="16"/>
        <w:szCs w:val="16"/>
      </w:rPr>
    </w:pPr>
    <w:r w:rsidRPr="00D4160C">
      <w:rPr>
        <w:rStyle w:val="a8"/>
        <w:rFonts w:ascii="Times New Roman" w:hAnsi="Times New Roman" w:cs="Times New Roman"/>
        <w:sz w:val="16"/>
        <w:szCs w:val="16"/>
      </w:rPr>
      <w:fldChar w:fldCharType="begin"/>
    </w:r>
    <w:r w:rsidRPr="00D4160C">
      <w:rPr>
        <w:rStyle w:val="a8"/>
        <w:rFonts w:ascii="Times New Roman" w:hAnsi="Times New Roman" w:cs="Times New Roman"/>
        <w:sz w:val="16"/>
        <w:szCs w:val="16"/>
      </w:rPr>
      <w:instrText xml:space="preserve">PAGE  </w:instrText>
    </w:r>
    <w:r w:rsidRPr="00D4160C">
      <w:rPr>
        <w:rStyle w:val="a8"/>
        <w:rFonts w:ascii="Times New Roman" w:hAnsi="Times New Roman" w:cs="Times New Roman"/>
        <w:sz w:val="16"/>
        <w:szCs w:val="16"/>
      </w:rPr>
      <w:fldChar w:fldCharType="separate"/>
    </w:r>
    <w:r w:rsidR="002E3002">
      <w:rPr>
        <w:rStyle w:val="a8"/>
        <w:rFonts w:ascii="Times New Roman" w:hAnsi="Times New Roman" w:cs="Times New Roman"/>
        <w:noProof/>
        <w:sz w:val="16"/>
        <w:szCs w:val="16"/>
      </w:rPr>
      <w:t>1</w:t>
    </w:r>
    <w:r w:rsidRPr="00D4160C">
      <w:rPr>
        <w:rStyle w:val="a8"/>
        <w:rFonts w:ascii="Times New Roman" w:hAnsi="Times New Roman" w:cs="Times New Roman"/>
        <w:sz w:val="16"/>
        <w:szCs w:val="16"/>
      </w:rPr>
      <w:fldChar w:fldCharType="end"/>
    </w:r>
  </w:p>
  <w:p w:rsidR="00C97CB2" w:rsidRDefault="00C97CB2" w:rsidP="001A758E">
    <w:pPr>
      <w:pStyle w:val="a4"/>
      <w:tabs>
        <w:tab w:val="left" w:pos="9355"/>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41" w:rsidRDefault="00AC4D41" w:rsidP="007E3DE8">
      <w:pPr>
        <w:spacing w:after="0" w:line="240" w:lineRule="auto"/>
      </w:pPr>
      <w:r>
        <w:separator/>
      </w:r>
    </w:p>
  </w:footnote>
  <w:footnote w:type="continuationSeparator" w:id="0">
    <w:p w:rsidR="00AC4D41" w:rsidRDefault="00AC4D41" w:rsidP="007E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B2" w:rsidRDefault="00C97CB2" w:rsidP="001A75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7CB2" w:rsidRDefault="00C97CB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1B7"/>
    <w:multiLevelType w:val="hybridMultilevel"/>
    <w:tmpl w:val="0CC2E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F0FF3"/>
    <w:multiLevelType w:val="hybridMultilevel"/>
    <w:tmpl w:val="43AC6A5E"/>
    <w:lvl w:ilvl="0" w:tplc="5706F0B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E3AF1"/>
    <w:multiLevelType w:val="hybridMultilevel"/>
    <w:tmpl w:val="CD585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15FC9"/>
    <w:multiLevelType w:val="hybridMultilevel"/>
    <w:tmpl w:val="F53A7002"/>
    <w:lvl w:ilvl="0" w:tplc="5706F0B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B624FE"/>
    <w:multiLevelType w:val="hybridMultilevel"/>
    <w:tmpl w:val="BBB0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8E0CDC"/>
    <w:multiLevelType w:val="hybridMultilevel"/>
    <w:tmpl w:val="B052A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46075B"/>
    <w:multiLevelType w:val="hybridMultilevel"/>
    <w:tmpl w:val="B1605F84"/>
    <w:lvl w:ilvl="0" w:tplc="49BC0C62">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 w15:restartNumberingAfterBreak="0">
    <w:nsid w:val="1F485760"/>
    <w:multiLevelType w:val="hybridMultilevel"/>
    <w:tmpl w:val="25AC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E0872"/>
    <w:multiLevelType w:val="hybridMultilevel"/>
    <w:tmpl w:val="50E82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DF0831"/>
    <w:multiLevelType w:val="hybridMultilevel"/>
    <w:tmpl w:val="C51690AE"/>
    <w:lvl w:ilvl="0" w:tplc="DE3ADEB4">
      <w:start w:val="1"/>
      <w:numFmt w:val="bullet"/>
      <w:pStyle w:val="a"/>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8E85232"/>
    <w:multiLevelType w:val="hybridMultilevel"/>
    <w:tmpl w:val="D1AAF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92610D"/>
    <w:multiLevelType w:val="hybridMultilevel"/>
    <w:tmpl w:val="381E6A28"/>
    <w:lvl w:ilvl="0" w:tplc="F2BE0208">
      <w:start w:val="1"/>
      <w:numFmt w:val="decimal"/>
      <w:lvlText w:val="%1."/>
      <w:lvlJc w:val="left"/>
      <w:pPr>
        <w:tabs>
          <w:tab w:val="num" w:pos="720"/>
        </w:tabs>
        <w:ind w:left="720" w:hanging="360"/>
      </w:pPr>
      <w:rPr>
        <w:rFonts w:hint="default"/>
      </w:rPr>
    </w:lvl>
    <w:lvl w:ilvl="1" w:tplc="4524E9F6">
      <w:numFmt w:val="none"/>
      <w:lvlText w:val=""/>
      <w:lvlJc w:val="left"/>
      <w:pPr>
        <w:tabs>
          <w:tab w:val="num" w:pos="360"/>
        </w:tabs>
      </w:pPr>
    </w:lvl>
    <w:lvl w:ilvl="2" w:tplc="465A4106">
      <w:numFmt w:val="none"/>
      <w:lvlText w:val=""/>
      <w:lvlJc w:val="left"/>
      <w:pPr>
        <w:tabs>
          <w:tab w:val="num" w:pos="360"/>
        </w:tabs>
      </w:pPr>
    </w:lvl>
    <w:lvl w:ilvl="3" w:tplc="EB22FAFC">
      <w:numFmt w:val="none"/>
      <w:lvlText w:val=""/>
      <w:lvlJc w:val="left"/>
      <w:pPr>
        <w:tabs>
          <w:tab w:val="num" w:pos="360"/>
        </w:tabs>
      </w:pPr>
    </w:lvl>
    <w:lvl w:ilvl="4" w:tplc="25384A66">
      <w:numFmt w:val="none"/>
      <w:lvlText w:val=""/>
      <w:lvlJc w:val="left"/>
      <w:pPr>
        <w:tabs>
          <w:tab w:val="num" w:pos="360"/>
        </w:tabs>
      </w:pPr>
    </w:lvl>
    <w:lvl w:ilvl="5" w:tplc="BA306FA8">
      <w:numFmt w:val="none"/>
      <w:lvlText w:val=""/>
      <w:lvlJc w:val="left"/>
      <w:pPr>
        <w:tabs>
          <w:tab w:val="num" w:pos="360"/>
        </w:tabs>
      </w:pPr>
    </w:lvl>
    <w:lvl w:ilvl="6" w:tplc="0D720A50">
      <w:numFmt w:val="none"/>
      <w:lvlText w:val=""/>
      <w:lvlJc w:val="left"/>
      <w:pPr>
        <w:tabs>
          <w:tab w:val="num" w:pos="360"/>
        </w:tabs>
      </w:pPr>
    </w:lvl>
    <w:lvl w:ilvl="7" w:tplc="DF6CC3E4">
      <w:numFmt w:val="none"/>
      <w:lvlText w:val=""/>
      <w:lvlJc w:val="left"/>
      <w:pPr>
        <w:tabs>
          <w:tab w:val="num" w:pos="360"/>
        </w:tabs>
      </w:pPr>
    </w:lvl>
    <w:lvl w:ilvl="8" w:tplc="A6E2CFC0">
      <w:numFmt w:val="none"/>
      <w:lvlText w:val=""/>
      <w:lvlJc w:val="left"/>
      <w:pPr>
        <w:tabs>
          <w:tab w:val="num" w:pos="360"/>
        </w:tabs>
      </w:pPr>
    </w:lvl>
  </w:abstractNum>
  <w:abstractNum w:abstractNumId="12" w15:restartNumberingAfterBreak="0">
    <w:nsid w:val="3AE805DC"/>
    <w:multiLevelType w:val="hybridMultilevel"/>
    <w:tmpl w:val="08F01874"/>
    <w:lvl w:ilvl="0" w:tplc="69BCD4F8">
      <w:start w:val="1"/>
      <w:numFmt w:val="decimal"/>
      <w:lvlText w:val="%1."/>
      <w:lvlJc w:val="left"/>
      <w:pPr>
        <w:tabs>
          <w:tab w:val="num" w:pos="720"/>
        </w:tabs>
        <w:ind w:left="720" w:hanging="360"/>
      </w:pPr>
      <w:rPr>
        <w:rFonts w:hint="default"/>
      </w:rPr>
    </w:lvl>
    <w:lvl w:ilvl="1" w:tplc="DCA41542">
      <w:numFmt w:val="none"/>
      <w:lvlText w:val=""/>
      <w:lvlJc w:val="left"/>
      <w:pPr>
        <w:tabs>
          <w:tab w:val="num" w:pos="360"/>
        </w:tabs>
      </w:pPr>
    </w:lvl>
    <w:lvl w:ilvl="2" w:tplc="C7F6AAEC">
      <w:numFmt w:val="none"/>
      <w:lvlText w:val=""/>
      <w:lvlJc w:val="left"/>
      <w:pPr>
        <w:tabs>
          <w:tab w:val="num" w:pos="360"/>
        </w:tabs>
      </w:pPr>
    </w:lvl>
    <w:lvl w:ilvl="3" w:tplc="8D9407C8">
      <w:numFmt w:val="none"/>
      <w:lvlText w:val=""/>
      <w:lvlJc w:val="left"/>
      <w:pPr>
        <w:tabs>
          <w:tab w:val="num" w:pos="360"/>
        </w:tabs>
      </w:pPr>
    </w:lvl>
    <w:lvl w:ilvl="4" w:tplc="05083DBC">
      <w:numFmt w:val="none"/>
      <w:lvlText w:val=""/>
      <w:lvlJc w:val="left"/>
      <w:pPr>
        <w:tabs>
          <w:tab w:val="num" w:pos="360"/>
        </w:tabs>
      </w:pPr>
    </w:lvl>
    <w:lvl w:ilvl="5" w:tplc="DD06E02A">
      <w:numFmt w:val="none"/>
      <w:lvlText w:val=""/>
      <w:lvlJc w:val="left"/>
      <w:pPr>
        <w:tabs>
          <w:tab w:val="num" w:pos="360"/>
        </w:tabs>
      </w:pPr>
    </w:lvl>
    <w:lvl w:ilvl="6" w:tplc="2D42845E">
      <w:numFmt w:val="none"/>
      <w:lvlText w:val=""/>
      <w:lvlJc w:val="left"/>
      <w:pPr>
        <w:tabs>
          <w:tab w:val="num" w:pos="360"/>
        </w:tabs>
      </w:pPr>
    </w:lvl>
    <w:lvl w:ilvl="7" w:tplc="9ABE1052">
      <w:numFmt w:val="none"/>
      <w:lvlText w:val=""/>
      <w:lvlJc w:val="left"/>
      <w:pPr>
        <w:tabs>
          <w:tab w:val="num" w:pos="360"/>
        </w:tabs>
      </w:pPr>
    </w:lvl>
    <w:lvl w:ilvl="8" w:tplc="9F1C772C">
      <w:numFmt w:val="none"/>
      <w:lvlText w:val=""/>
      <w:lvlJc w:val="left"/>
      <w:pPr>
        <w:tabs>
          <w:tab w:val="num" w:pos="360"/>
        </w:tabs>
      </w:pPr>
    </w:lvl>
  </w:abstractNum>
  <w:abstractNum w:abstractNumId="13" w15:restartNumberingAfterBreak="0">
    <w:nsid w:val="405409F9"/>
    <w:multiLevelType w:val="hybridMultilevel"/>
    <w:tmpl w:val="71FA16F0"/>
    <w:lvl w:ilvl="0" w:tplc="C9D0A646">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15:restartNumberingAfterBreak="0">
    <w:nsid w:val="43AF6541"/>
    <w:multiLevelType w:val="multilevel"/>
    <w:tmpl w:val="79E0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C61DDD"/>
    <w:multiLevelType w:val="hybridMultilevel"/>
    <w:tmpl w:val="A90E2108"/>
    <w:lvl w:ilvl="0" w:tplc="5706F0B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1E4520"/>
    <w:multiLevelType w:val="hybridMultilevel"/>
    <w:tmpl w:val="532C2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75399B"/>
    <w:multiLevelType w:val="multilevel"/>
    <w:tmpl w:val="1C02E59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AAF4440"/>
    <w:multiLevelType w:val="hybridMultilevel"/>
    <w:tmpl w:val="FF3EA3DA"/>
    <w:lvl w:ilvl="0" w:tplc="5706F0BA">
      <w:start w:val="1"/>
      <w:numFmt w:val="bullet"/>
      <w:lvlText w:val=""/>
      <w:lvlJc w:val="left"/>
      <w:pPr>
        <w:ind w:left="108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A400E4"/>
    <w:multiLevelType w:val="hybridMultilevel"/>
    <w:tmpl w:val="25AC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3A2EB1"/>
    <w:multiLevelType w:val="hybridMultilevel"/>
    <w:tmpl w:val="039A6730"/>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1" w15:restartNumberingAfterBreak="0">
    <w:nsid w:val="7C2F7B84"/>
    <w:multiLevelType w:val="hybridMultilevel"/>
    <w:tmpl w:val="75802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1"/>
  </w:num>
  <w:num w:numId="3">
    <w:abstractNumId w:val="14"/>
  </w:num>
  <w:num w:numId="4">
    <w:abstractNumId w:val="13"/>
  </w:num>
  <w:num w:numId="5">
    <w:abstractNumId w:val="6"/>
  </w:num>
  <w:num w:numId="6">
    <w:abstractNumId w:val="9"/>
  </w:num>
  <w:num w:numId="7">
    <w:abstractNumId w:val="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2"/>
  </w:num>
  <w:num w:numId="12">
    <w:abstractNumId w:val="5"/>
  </w:num>
  <w:num w:numId="13">
    <w:abstractNumId w:val="19"/>
  </w:num>
  <w:num w:numId="14">
    <w:abstractNumId w:val="7"/>
  </w:num>
  <w:num w:numId="15">
    <w:abstractNumId w:val="17"/>
  </w:num>
  <w:num w:numId="16">
    <w:abstractNumId w:val="20"/>
  </w:num>
  <w:num w:numId="17">
    <w:abstractNumId w:val="0"/>
  </w:num>
  <w:num w:numId="18">
    <w:abstractNumId w:val="16"/>
  </w:num>
  <w:num w:numId="19">
    <w:abstractNumId w:val="18"/>
  </w:num>
  <w:num w:numId="20">
    <w:abstractNumId w:val="3"/>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L1KAU4ib4ccw5K079LEioV46CymSGrb3MOv6gc8C7ji5RrZYzkYUTCQgxQhICz1seuFLYJ90n2j1QrbFyRBag==" w:salt="z8HmKYPboMOOLQXlzxTFY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EC"/>
    <w:rsid w:val="000010A6"/>
    <w:rsid w:val="0000466E"/>
    <w:rsid w:val="00010593"/>
    <w:rsid w:val="000110D6"/>
    <w:rsid w:val="000126E6"/>
    <w:rsid w:val="000147B4"/>
    <w:rsid w:val="000154A3"/>
    <w:rsid w:val="00017345"/>
    <w:rsid w:val="00020369"/>
    <w:rsid w:val="00022B9E"/>
    <w:rsid w:val="00023939"/>
    <w:rsid w:val="00024DAA"/>
    <w:rsid w:val="00025CCF"/>
    <w:rsid w:val="00025EFE"/>
    <w:rsid w:val="0002748B"/>
    <w:rsid w:val="0003026F"/>
    <w:rsid w:val="00031BE8"/>
    <w:rsid w:val="000326A4"/>
    <w:rsid w:val="000370C1"/>
    <w:rsid w:val="0004035B"/>
    <w:rsid w:val="0004193C"/>
    <w:rsid w:val="00043397"/>
    <w:rsid w:val="000510B6"/>
    <w:rsid w:val="0005275B"/>
    <w:rsid w:val="00054502"/>
    <w:rsid w:val="000551A0"/>
    <w:rsid w:val="00055C56"/>
    <w:rsid w:val="00057AA3"/>
    <w:rsid w:val="00061E03"/>
    <w:rsid w:val="00062736"/>
    <w:rsid w:val="00066467"/>
    <w:rsid w:val="00070A9B"/>
    <w:rsid w:val="00071F99"/>
    <w:rsid w:val="00073CBA"/>
    <w:rsid w:val="000823E0"/>
    <w:rsid w:val="00084FED"/>
    <w:rsid w:val="000850B1"/>
    <w:rsid w:val="00086347"/>
    <w:rsid w:val="00087D24"/>
    <w:rsid w:val="00090537"/>
    <w:rsid w:val="00091039"/>
    <w:rsid w:val="0009128D"/>
    <w:rsid w:val="000914FA"/>
    <w:rsid w:val="0009179C"/>
    <w:rsid w:val="00091DBA"/>
    <w:rsid w:val="00093196"/>
    <w:rsid w:val="00095898"/>
    <w:rsid w:val="00095EAC"/>
    <w:rsid w:val="00096BD7"/>
    <w:rsid w:val="00096D77"/>
    <w:rsid w:val="00096F22"/>
    <w:rsid w:val="000974BC"/>
    <w:rsid w:val="000A2BA2"/>
    <w:rsid w:val="000A432A"/>
    <w:rsid w:val="000A5251"/>
    <w:rsid w:val="000A5BD2"/>
    <w:rsid w:val="000A5CA4"/>
    <w:rsid w:val="000A7C81"/>
    <w:rsid w:val="000B15D2"/>
    <w:rsid w:val="000B4203"/>
    <w:rsid w:val="000B4EC4"/>
    <w:rsid w:val="000C0834"/>
    <w:rsid w:val="000C1CF3"/>
    <w:rsid w:val="000C2D34"/>
    <w:rsid w:val="000C6B59"/>
    <w:rsid w:val="000C7C94"/>
    <w:rsid w:val="000D306F"/>
    <w:rsid w:val="000D4334"/>
    <w:rsid w:val="000D777C"/>
    <w:rsid w:val="000E014F"/>
    <w:rsid w:val="000E1FF0"/>
    <w:rsid w:val="000E2D4B"/>
    <w:rsid w:val="000E32B0"/>
    <w:rsid w:val="000E4CF7"/>
    <w:rsid w:val="000E4DDC"/>
    <w:rsid w:val="000E5766"/>
    <w:rsid w:val="000E6863"/>
    <w:rsid w:val="00100269"/>
    <w:rsid w:val="00102C1F"/>
    <w:rsid w:val="001051BC"/>
    <w:rsid w:val="00105DAD"/>
    <w:rsid w:val="00105EEE"/>
    <w:rsid w:val="00106EA2"/>
    <w:rsid w:val="001079F1"/>
    <w:rsid w:val="001111A4"/>
    <w:rsid w:val="00111B16"/>
    <w:rsid w:val="00111D1C"/>
    <w:rsid w:val="00116C46"/>
    <w:rsid w:val="00116E92"/>
    <w:rsid w:val="001226F4"/>
    <w:rsid w:val="001238DE"/>
    <w:rsid w:val="00131047"/>
    <w:rsid w:val="001313CC"/>
    <w:rsid w:val="0013177F"/>
    <w:rsid w:val="001358B0"/>
    <w:rsid w:val="001377A8"/>
    <w:rsid w:val="00142954"/>
    <w:rsid w:val="00142D3B"/>
    <w:rsid w:val="00143943"/>
    <w:rsid w:val="0014697C"/>
    <w:rsid w:val="00150F13"/>
    <w:rsid w:val="00152717"/>
    <w:rsid w:val="0015760F"/>
    <w:rsid w:val="001608F5"/>
    <w:rsid w:val="00160B98"/>
    <w:rsid w:val="001642AC"/>
    <w:rsid w:val="00170741"/>
    <w:rsid w:val="00176CEA"/>
    <w:rsid w:val="001777AA"/>
    <w:rsid w:val="001824F2"/>
    <w:rsid w:val="00183AD8"/>
    <w:rsid w:val="001851B0"/>
    <w:rsid w:val="001860C0"/>
    <w:rsid w:val="001868FD"/>
    <w:rsid w:val="00195184"/>
    <w:rsid w:val="0019557E"/>
    <w:rsid w:val="00195D83"/>
    <w:rsid w:val="00197E27"/>
    <w:rsid w:val="001A00FC"/>
    <w:rsid w:val="001A52D6"/>
    <w:rsid w:val="001A5C6D"/>
    <w:rsid w:val="001A6D9E"/>
    <w:rsid w:val="001A758E"/>
    <w:rsid w:val="001A75C7"/>
    <w:rsid w:val="001B14C4"/>
    <w:rsid w:val="001B1CA7"/>
    <w:rsid w:val="001B3FDA"/>
    <w:rsid w:val="001B4229"/>
    <w:rsid w:val="001B76F7"/>
    <w:rsid w:val="001B7E3B"/>
    <w:rsid w:val="001C22C4"/>
    <w:rsid w:val="001C4A6E"/>
    <w:rsid w:val="001C4E92"/>
    <w:rsid w:val="001D0408"/>
    <w:rsid w:val="001D0666"/>
    <w:rsid w:val="001D2A67"/>
    <w:rsid w:val="001D3EBA"/>
    <w:rsid w:val="001D4093"/>
    <w:rsid w:val="001D5E1B"/>
    <w:rsid w:val="001D7958"/>
    <w:rsid w:val="001D7DF3"/>
    <w:rsid w:val="001E06B5"/>
    <w:rsid w:val="001E3549"/>
    <w:rsid w:val="001E4574"/>
    <w:rsid w:val="001F1414"/>
    <w:rsid w:val="001F205E"/>
    <w:rsid w:val="001F2F7C"/>
    <w:rsid w:val="001F39E5"/>
    <w:rsid w:val="001F4833"/>
    <w:rsid w:val="001F6E34"/>
    <w:rsid w:val="002061A0"/>
    <w:rsid w:val="00210004"/>
    <w:rsid w:val="002118BA"/>
    <w:rsid w:val="0021251E"/>
    <w:rsid w:val="00212F5D"/>
    <w:rsid w:val="00216A86"/>
    <w:rsid w:val="0021792E"/>
    <w:rsid w:val="002207C3"/>
    <w:rsid w:val="00223F98"/>
    <w:rsid w:val="002269DB"/>
    <w:rsid w:val="00230B8A"/>
    <w:rsid w:val="00236E3C"/>
    <w:rsid w:val="00240344"/>
    <w:rsid w:val="00243FB1"/>
    <w:rsid w:val="0024522F"/>
    <w:rsid w:val="0025197A"/>
    <w:rsid w:val="00254E3A"/>
    <w:rsid w:val="0025682B"/>
    <w:rsid w:val="00265E1A"/>
    <w:rsid w:val="00272BD1"/>
    <w:rsid w:val="002755D0"/>
    <w:rsid w:val="00275A08"/>
    <w:rsid w:val="00281981"/>
    <w:rsid w:val="00283B7B"/>
    <w:rsid w:val="0028767C"/>
    <w:rsid w:val="002907A0"/>
    <w:rsid w:val="002908C9"/>
    <w:rsid w:val="002913F8"/>
    <w:rsid w:val="00291431"/>
    <w:rsid w:val="0029494D"/>
    <w:rsid w:val="00295B57"/>
    <w:rsid w:val="002A0814"/>
    <w:rsid w:val="002A2023"/>
    <w:rsid w:val="002A50EC"/>
    <w:rsid w:val="002A5C94"/>
    <w:rsid w:val="002A6235"/>
    <w:rsid w:val="002A7168"/>
    <w:rsid w:val="002A7CD3"/>
    <w:rsid w:val="002B10EF"/>
    <w:rsid w:val="002B18C5"/>
    <w:rsid w:val="002B53F9"/>
    <w:rsid w:val="002B5E3F"/>
    <w:rsid w:val="002B61E9"/>
    <w:rsid w:val="002B6DF2"/>
    <w:rsid w:val="002B7361"/>
    <w:rsid w:val="002B7524"/>
    <w:rsid w:val="002C14B4"/>
    <w:rsid w:val="002C1864"/>
    <w:rsid w:val="002C267C"/>
    <w:rsid w:val="002C2DCE"/>
    <w:rsid w:val="002C49F6"/>
    <w:rsid w:val="002C4BA2"/>
    <w:rsid w:val="002C7EDD"/>
    <w:rsid w:val="002D0654"/>
    <w:rsid w:val="002D0F6E"/>
    <w:rsid w:val="002D21BE"/>
    <w:rsid w:val="002D6470"/>
    <w:rsid w:val="002E064E"/>
    <w:rsid w:val="002E1F25"/>
    <w:rsid w:val="002E2807"/>
    <w:rsid w:val="002E3002"/>
    <w:rsid w:val="002E48F7"/>
    <w:rsid w:val="002E525F"/>
    <w:rsid w:val="002E541E"/>
    <w:rsid w:val="002F15B0"/>
    <w:rsid w:val="002F35A9"/>
    <w:rsid w:val="002F605D"/>
    <w:rsid w:val="003056EE"/>
    <w:rsid w:val="00306566"/>
    <w:rsid w:val="00307618"/>
    <w:rsid w:val="003115F8"/>
    <w:rsid w:val="003139C7"/>
    <w:rsid w:val="0031612C"/>
    <w:rsid w:val="0032143E"/>
    <w:rsid w:val="00323D01"/>
    <w:rsid w:val="0032451E"/>
    <w:rsid w:val="003266CE"/>
    <w:rsid w:val="0032693D"/>
    <w:rsid w:val="003304AA"/>
    <w:rsid w:val="00330D4C"/>
    <w:rsid w:val="00332562"/>
    <w:rsid w:val="00333E97"/>
    <w:rsid w:val="0033736B"/>
    <w:rsid w:val="00342BFA"/>
    <w:rsid w:val="00346078"/>
    <w:rsid w:val="00346600"/>
    <w:rsid w:val="003476A1"/>
    <w:rsid w:val="00352168"/>
    <w:rsid w:val="00355207"/>
    <w:rsid w:val="00355711"/>
    <w:rsid w:val="00363C19"/>
    <w:rsid w:val="0036459B"/>
    <w:rsid w:val="00364659"/>
    <w:rsid w:val="00366CD6"/>
    <w:rsid w:val="0036745F"/>
    <w:rsid w:val="00372D32"/>
    <w:rsid w:val="00373AE3"/>
    <w:rsid w:val="003749C1"/>
    <w:rsid w:val="0037529F"/>
    <w:rsid w:val="00375D99"/>
    <w:rsid w:val="00381225"/>
    <w:rsid w:val="003813C4"/>
    <w:rsid w:val="00382163"/>
    <w:rsid w:val="0038415F"/>
    <w:rsid w:val="0038473A"/>
    <w:rsid w:val="00384B66"/>
    <w:rsid w:val="00385839"/>
    <w:rsid w:val="00385D77"/>
    <w:rsid w:val="00386FBB"/>
    <w:rsid w:val="0038768B"/>
    <w:rsid w:val="0039295F"/>
    <w:rsid w:val="003941AE"/>
    <w:rsid w:val="00394D46"/>
    <w:rsid w:val="003954CC"/>
    <w:rsid w:val="00397294"/>
    <w:rsid w:val="00397356"/>
    <w:rsid w:val="003A0F55"/>
    <w:rsid w:val="003A3541"/>
    <w:rsid w:val="003A5ACF"/>
    <w:rsid w:val="003A5D3E"/>
    <w:rsid w:val="003A7ADA"/>
    <w:rsid w:val="003B0030"/>
    <w:rsid w:val="003B0C6F"/>
    <w:rsid w:val="003B1016"/>
    <w:rsid w:val="003B12A0"/>
    <w:rsid w:val="003B2476"/>
    <w:rsid w:val="003B6C78"/>
    <w:rsid w:val="003B6DEC"/>
    <w:rsid w:val="003C0688"/>
    <w:rsid w:val="003C08C2"/>
    <w:rsid w:val="003C115B"/>
    <w:rsid w:val="003C12B7"/>
    <w:rsid w:val="003C1B2C"/>
    <w:rsid w:val="003C20EC"/>
    <w:rsid w:val="003C35DE"/>
    <w:rsid w:val="003C6805"/>
    <w:rsid w:val="003C7613"/>
    <w:rsid w:val="003D029A"/>
    <w:rsid w:val="003D054E"/>
    <w:rsid w:val="003D34F7"/>
    <w:rsid w:val="003D4BC4"/>
    <w:rsid w:val="003E1275"/>
    <w:rsid w:val="003E39E0"/>
    <w:rsid w:val="003E4093"/>
    <w:rsid w:val="003E73E3"/>
    <w:rsid w:val="003F38C6"/>
    <w:rsid w:val="003F3E15"/>
    <w:rsid w:val="003F4A03"/>
    <w:rsid w:val="003F65C1"/>
    <w:rsid w:val="0040062A"/>
    <w:rsid w:val="00404DB1"/>
    <w:rsid w:val="00406DB8"/>
    <w:rsid w:val="00411076"/>
    <w:rsid w:val="00411514"/>
    <w:rsid w:val="00411D69"/>
    <w:rsid w:val="0041206E"/>
    <w:rsid w:val="00413E47"/>
    <w:rsid w:val="00414635"/>
    <w:rsid w:val="00414C9E"/>
    <w:rsid w:val="00425493"/>
    <w:rsid w:val="004271D6"/>
    <w:rsid w:val="00433F3C"/>
    <w:rsid w:val="00436A73"/>
    <w:rsid w:val="00436F6D"/>
    <w:rsid w:val="00437D84"/>
    <w:rsid w:val="004405D5"/>
    <w:rsid w:val="00443B3B"/>
    <w:rsid w:val="0044435F"/>
    <w:rsid w:val="00446267"/>
    <w:rsid w:val="00447F42"/>
    <w:rsid w:val="00454104"/>
    <w:rsid w:val="00454404"/>
    <w:rsid w:val="00456B01"/>
    <w:rsid w:val="00456B64"/>
    <w:rsid w:val="00460196"/>
    <w:rsid w:val="00462B83"/>
    <w:rsid w:val="00465626"/>
    <w:rsid w:val="00467DB4"/>
    <w:rsid w:val="0047044B"/>
    <w:rsid w:val="00470805"/>
    <w:rsid w:val="00470948"/>
    <w:rsid w:val="00470E3F"/>
    <w:rsid w:val="00471513"/>
    <w:rsid w:val="00471E28"/>
    <w:rsid w:val="00480541"/>
    <w:rsid w:val="00480CC3"/>
    <w:rsid w:val="0048189C"/>
    <w:rsid w:val="0048253D"/>
    <w:rsid w:val="00483582"/>
    <w:rsid w:val="00483CEA"/>
    <w:rsid w:val="00485A55"/>
    <w:rsid w:val="00485B2E"/>
    <w:rsid w:val="00487FC7"/>
    <w:rsid w:val="00490CB6"/>
    <w:rsid w:val="00493B81"/>
    <w:rsid w:val="004947F0"/>
    <w:rsid w:val="00496C6A"/>
    <w:rsid w:val="004A38C1"/>
    <w:rsid w:val="004A5B47"/>
    <w:rsid w:val="004A5F2D"/>
    <w:rsid w:val="004B0142"/>
    <w:rsid w:val="004B0B8E"/>
    <w:rsid w:val="004B4FFB"/>
    <w:rsid w:val="004B548D"/>
    <w:rsid w:val="004B58E3"/>
    <w:rsid w:val="004C09A7"/>
    <w:rsid w:val="004C0E70"/>
    <w:rsid w:val="004C17AB"/>
    <w:rsid w:val="004C2C79"/>
    <w:rsid w:val="004C3439"/>
    <w:rsid w:val="004C59D4"/>
    <w:rsid w:val="004C6BB6"/>
    <w:rsid w:val="004C6C54"/>
    <w:rsid w:val="004D135E"/>
    <w:rsid w:val="004D18B2"/>
    <w:rsid w:val="004D2536"/>
    <w:rsid w:val="004D422F"/>
    <w:rsid w:val="004D4A09"/>
    <w:rsid w:val="004D6AE8"/>
    <w:rsid w:val="004E1C1F"/>
    <w:rsid w:val="004E2FE6"/>
    <w:rsid w:val="004E4AA4"/>
    <w:rsid w:val="004E581D"/>
    <w:rsid w:val="004E7063"/>
    <w:rsid w:val="004F082F"/>
    <w:rsid w:val="004F1AFE"/>
    <w:rsid w:val="004F2F72"/>
    <w:rsid w:val="004F6273"/>
    <w:rsid w:val="0050754B"/>
    <w:rsid w:val="0051018C"/>
    <w:rsid w:val="00510F3A"/>
    <w:rsid w:val="005121C0"/>
    <w:rsid w:val="00516218"/>
    <w:rsid w:val="005206E7"/>
    <w:rsid w:val="00520832"/>
    <w:rsid w:val="00522A9F"/>
    <w:rsid w:val="00522E32"/>
    <w:rsid w:val="0052333C"/>
    <w:rsid w:val="00526B23"/>
    <w:rsid w:val="005275C5"/>
    <w:rsid w:val="0052761D"/>
    <w:rsid w:val="00527BD4"/>
    <w:rsid w:val="00532211"/>
    <w:rsid w:val="00534D0F"/>
    <w:rsid w:val="00535C16"/>
    <w:rsid w:val="00536749"/>
    <w:rsid w:val="00540A59"/>
    <w:rsid w:val="00541AA9"/>
    <w:rsid w:val="00542FBC"/>
    <w:rsid w:val="005436F8"/>
    <w:rsid w:val="005451D6"/>
    <w:rsid w:val="00550039"/>
    <w:rsid w:val="00550DB0"/>
    <w:rsid w:val="00551D8B"/>
    <w:rsid w:val="0055334A"/>
    <w:rsid w:val="00557CC3"/>
    <w:rsid w:val="005600BF"/>
    <w:rsid w:val="005624B5"/>
    <w:rsid w:val="00563295"/>
    <w:rsid w:val="00564095"/>
    <w:rsid w:val="005712E8"/>
    <w:rsid w:val="00572620"/>
    <w:rsid w:val="0057477D"/>
    <w:rsid w:val="0057648E"/>
    <w:rsid w:val="00577A17"/>
    <w:rsid w:val="00580A94"/>
    <w:rsid w:val="00580EC0"/>
    <w:rsid w:val="00581370"/>
    <w:rsid w:val="00581B0C"/>
    <w:rsid w:val="005826DD"/>
    <w:rsid w:val="00582B98"/>
    <w:rsid w:val="00582F38"/>
    <w:rsid w:val="00584A26"/>
    <w:rsid w:val="0058605D"/>
    <w:rsid w:val="00586315"/>
    <w:rsid w:val="00587641"/>
    <w:rsid w:val="005926FB"/>
    <w:rsid w:val="005950F0"/>
    <w:rsid w:val="0059640B"/>
    <w:rsid w:val="005A06D0"/>
    <w:rsid w:val="005A0E04"/>
    <w:rsid w:val="005A2896"/>
    <w:rsid w:val="005A72CA"/>
    <w:rsid w:val="005B04F1"/>
    <w:rsid w:val="005B2DA7"/>
    <w:rsid w:val="005B3C32"/>
    <w:rsid w:val="005B7A52"/>
    <w:rsid w:val="005C039A"/>
    <w:rsid w:val="005C07F5"/>
    <w:rsid w:val="005C0DE3"/>
    <w:rsid w:val="005C2EF3"/>
    <w:rsid w:val="005C6DBE"/>
    <w:rsid w:val="005D13AC"/>
    <w:rsid w:val="005D19AC"/>
    <w:rsid w:val="005D502B"/>
    <w:rsid w:val="005D5D9E"/>
    <w:rsid w:val="005D6CD0"/>
    <w:rsid w:val="005E0050"/>
    <w:rsid w:val="005E2B4A"/>
    <w:rsid w:val="005E3329"/>
    <w:rsid w:val="005E3EF3"/>
    <w:rsid w:val="005E52C4"/>
    <w:rsid w:val="005F49C6"/>
    <w:rsid w:val="005F4E2E"/>
    <w:rsid w:val="005F5587"/>
    <w:rsid w:val="005F596E"/>
    <w:rsid w:val="005F5C7D"/>
    <w:rsid w:val="005F61E9"/>
    <w:rsid w:val="005F6722"/>
    <w:rsid w:val="005F6FDC"/>
    <w:rsid w:val="005F762A"/>
    <w:rsid w:val="00600B38"/>
    <w:rsid w:val="006061E6"/>
    <w:rsid w:val="00606622"/>
    <w:rsid w:val="006120F7"/>
    <w:rsid w:val="006133EA"/>
    <w:rsid w:val="006163A0"/>
    <w:rsid w:val="0061642E"/>
    <w:rsid w:val="00621979"/>
    <w:rsid w:val="006221C5"/>
    <w:rsid w:val="00622E0C"/>
    <w:rsid w:val="00623283"/>
    <w:rsid w:val="006236A2"/>
    <w:rsid w:val="00624643"/>
    <w:rsid w:val="00625897"/>
    <w:rsid w:val="00632246"/>
    <w:rsid w:val="00632F51"/>
    <w:rsid w:val="00635712"/>
    <w:rsid w:val="00640A74"/>
    <w:rsid w:val="0064262C"/>
    <w:rsid w:val="0064530D"/>
    <w:rsid w:val="00645609"/>
    <w:rsid w:val="0065529F"/>
    <w:rsid w:val="006573FD"/>
    <w:rsid w:val="00657BDB"/>
    <w:rsid w:val="00663488"/>
    <w:rsid w:val="00663709"/>
    <w:rsid w:val="00665647"/>
    <w:rsid w:val="00670EC2"/>
    <w:rsid w:val="0067213A"/>
    <w:rsid w:val="00674F8C"/>
    <w:rsid w:val="006800EC"/>
    <w:rsid w:val="00685A8B"/>
    <w:rsid w:val="006867F9"/>
    <w:rsid w:val="006902CA"/>
    <w:rsid w:val="00692F44"/>
    <w:rsid w:val="006A494F"/>
    <w:rsid w:val="006A49AF"/>
    <w:rsid w:val="006A7378"/>
    <w:rsid w:val="006B0845"/>
    <w:rsid w:val="006B343A"/>
    <w:rsid w:val="006B388C"/>
    <w:rsid w:val="006B3B2A"/>
    <w:rsid w:val="006B528B"/>
    <w:rsid w:val="006B66A5"/>
    <w:rsid w:val="006B703F"/>
    <w:rsid w:val="006B752C"/>
    <w:rsid w:val="006C0A54"/>
    <w:rsid w:val="006C1C7F"/>
    <w:rsid w:val="006C2CFF"/>
    <w:rsid w:val="006C5014"/>
    <w:rsid w:val="006C5B56"/>
    <w:rsid w:val="006C79B1"/>
    <w:rsid w:val="006D0B83"/>
    <w:rsid w:val="006D2B21"/>
    <w:rsid w:val="006D2E73"/>
    <w:rsid w:val="006D634B"/>
    <w:rsid w:val="006E0443"/>
    <w:rsid w:val="006E144C"/>
    <w:rsid w:val="006F3037"/>
    <w:rsid w:val="006F5BF2"/>
    <w:rsid w:val="006F74B9"/>
    <w:rsid w:val="006F78B3"/>
    <w:rsid w:val="00702B9C"/>
    <w:rsid w:val="0070353D"/>
    <w:rsid w:val="00704C6F"/>
    <w:rsid w:val="00707F96"/>
    <w:rsid w:val="00710053"/>
    <w:rsid w:val="007112BE"/>
    <w:rsid w:val="0071133F"/>
    <w:rsid w:val="00711570"/>
    <w:rsid w:val="00712AEE"/>
    <w:rsid w:val="00714781"/>
    <w:rsid w:val="00715251"/>
    <w:rsid w:val="00715526"/>
    <w:rsid w:val="007178FF"/>
    <w:rsid w:val="0072388D"/>
    <w:rsid w:val="00724526"/>
    <w:rsid w:val="00725537"/>
    <w:rsid w:val="00731FCB"/>
    <w:rsid w:val="00732878"/>
    <w:rsid w:val="0073364E"/>
    <w:rsid w:val="007338C6"/>
    <w:rsid w:val="007354EC"/>
    <w:rsid w:val="0074078B"/>
    <w:rsid w:val="00741084"/>
    <w:rsid w:val="007419B3"/>
    <w:rsid w:val="00745FF2"/>
    <w:rsid w:val="00747506"/>
    <w:rsid w:val="00756079"/>
    <w:rsid w:val="00760FD1"/>
    <w:rsid w:val="00764270"/>
    <w:rsid w:val="007647F7"/>
    <w:rsid w:val="00765759"/>
    <w:rsid w:val="00765B22"/>
    <w:rsid w:val="00766196"/>
    <w:rsid w:val="00772198"/>
    <w:rsid w:val="00772608"/>
    <w:rsid w:val="00773C3F"/>
    <w:rsid w:val="007816E2"/>
    <w:rsid w:val="007823FD"/>
    <w:rsid w:val="00784C10"/>
    <w:rsid w:val="0079300A"/>
    <w:rsid w:val="0079370F"/>
    <w:rsid w:val="007939C3"/>
    <w:rsid w:val="007956E4"/>
    <w:rsid w:val="00797211"/>
    <w:rsid w:val="007A30C4"/>
    <w:rsid w:val="007A427A"/>
    <w:rsid w:val="007A538E"/>
    <w:rsid w:val="007B0A66"/>
    <w:rsid w:val="007B1F52"/>
    <w:rsid w:val="007B4019"/>
    <w:rsid w:val="007B589C"/>
    <w:rsid w:val="007B7E76"/>
    <w:rsid w:val="007C04FF"/>
    <w:rsid w:val="007C11D5"/>
    <w:rsid w:val="007C58E7"/>
    <w:rsid w:val="007C6D63"/>
    <w:rsid w:val="007C7ED5"/>
    <w:rsid w:val="007D2439"/>
    <w:rsid w:val="007D35EA"/>
    <w:rsid w:val="007D55DA"/>
    <w:rsid w:val="007D78DB"/>
    <w:rsid w:val="007E0909"/>
    <w:rsid w:val="007E1EF7"/>
    <w:rsid w:val="007E256B"/>
    <w:rsid w:val="007E3DE8"/>
    <w:rsid w:val="007E430E"/>
    <w:rsid w:val="007F5994"/>
    <w:rsid w:val="007F613B"/>
    <w:rsid w:val="007F76B9"/>
    <w:rsid w:val="008002A5"/>
    <w:rsid w:val="00800B77"/>
    <w:rsid w:val="00801EAC"/>
    <w:rsid w:val="00801F34"/>
    <w:rsid w:val="00802EC2"/>
    <w:rsid w:val="0080328A"/>
    <w:rsid w:val="0080356B"/>
    <w:rsid w:val="008040C5"/>
    <w:rsid w:val="0080479C"/>
    <w:rsid w:val="00804D87"/>
    <w:rsid w:val="00806402"/>
    <w:rsid w:val="0081254A"/>
    <w:rsid w:val="00813E69"/>
    <w:rsid w:val="00816360"/>
    <w:rsid w:val="00817AE4"/>
    <w:rsid w:val="00823726"/>
    <w:rsid w:val="008249DC"/>
    <w:rsid w:val="00825A77"/>
    <w:rsid w:val="008270FF"/>
    <w:rsid w:val="00827DDA"/>
    <w:rsid w:val="008336EB"/>
    <w:rsid w:val="00833A39"/>
    <w:rsid w:val="00835183"/>
    <w:rsid w:val="0083735B"/>
    <w:rsid w:val="00837A36"/>
    <w:rsid w:val="008418B1"/>
    <w:rsid w:val="00842830"/>
    <w:rsid w:val="00842B28"/>
    <w:rsid w:val="00843179"/>
    <w:rsid w:val="00845E46"/>
    <w:rsid w:val="00845FB6"/>
    <w:rsid w:val="0084757B"/>
    <w:rsid w:val="00847D07"/>
    <w:rsid w:val="008529A0"/>
    <w:rsid w:val="008537A2"/>
    <w:rsid w:val="008552C6"/>
    <w:rsid w:val="00856DDA"/>
    <w:rsid w:val="00862772"/>
    <w:rsid w:val="00862AE4"/>
    <w:rsid w:val="008642B2"/>
    <w:rsid w:val="008674A8"/>
    <w:rsid w:val="008677C2"/>
    <w:rsid w:val="008720E4"/>
    <w:rsid w:val="00876568"/>
    <w:rsid w:val="00876778"/>
    <w:rsid w:val="0088024A"/>
    <w:rsid w:val="008814EB"/>
    <w:rsid w:val="00882C8C"/>
    <w:rsid w:val="008831ED"/>
    <w:rsid w:val="00884EC9"/>
    <w:rsid w:val="00887204"/>
    <w:rsid w:val="00891758"/>
    <w:rsid w:val="00893FBB"/>
    <w:rsid w:val="008948B7"/>
    <w:rsid w:val="00897019"/>
    <w:rsid w:val="008A257C"/>
    <w:rsid w:val="008A2802"/>
    <w:rsid w:val="008A3532"/>
    <w:rsid w:val="008B075C"/>
    <w:rsid w:val="008B4ABE"/>
    <w:rsid w:val="008B4CEE"/>
    <w:rsid w:val="008B5173"/>
    <w:rsid w:val="008C4142"/>
    <w:rsid w:val="008C4857"/>
    <w:rsid w:val="008C69B3"/>
    <w:rsid w:val="008D1F9F"/>
    <w:rsid w:val="008D2C34"/>
    <w:rsid w:val="008D48E1"/>
    <w:rsid w:val="008D6C7D"/>
    <w:rsid w:val="008D6E3D"/>
    <w:rsid w:val="008E0279"/>
    <w:rsid w:val="008E4D77"/>
    <w:rsid w:val="008E4EBC"/>
    <w:rsid w:val="008E5909"/>
    <w:rsid w:val="008F2B1F"/>
    <w:rsid w:val="008F3B8E"/>
    <w:rsid w:val="008F3E0E"/>
    <w:rsid w:val="008F5E99"/>
    <w:rsid w:val="0090149A"/>
    <w:rsid w:val="00901EBF"/>
    <w:rsid w:val="0090255E"/>
    <w:rsid w:val="00902AFA"/>
    <w:rsid w:val="00903069"/>
    <w:rsid w:val="00905019"/>
    <w:rsid w:val="00905FBD"/>
    <w:rsid w:val="00906386"/>
    <w:rsid w:val="00910754"/>
    <w:rsid w:val="00910A9F"/>
    <w:rsid w:val="00910D0F"/>
    <w:rsid w:val="00910D64"/>
    <w:rsid w:val="00912EC2"/>
    <w:rsid w:val="009145E1"/>
    <w:rsid w:val="0091469B"/>
    <w:rsid w:val="00914D79"/>
    <w:rsid w:val="00917EA2"/>
    <w:rsid w:val="00920665"/>
    <w:rsid w:val="00922796"/>
    <w:rsid w:val="00926F4A"/>
    <w:rsid w:val="00927D04"/>
    <w:rsid w:val="009312AB"/>
    <w:rsid w:val="00941AE5"/>
    <w:rsid w:val="0094673C"/>
    <w:rsid w:val="00946919"/>
    <w:rsid w:val="00946C22"/>
    <w:rsid w:val="00947480"/>
    <w:rsid w:val="00947D0C"/>
    <w:rsid w:val="0095080C"/>
    <w:rsid w:val="009532CB"/>
    <w:rsid w:val="00954C62"/>
    <w:rsid w:val="009553CD"/>
    <w:rsid w:val="009624C5"/>
    <w:rsid w:val="0096648C"/>
    <w:rsid w:val="0096663F"/>
    <w:rsid w:val="00970F71"/>
    <w:rsid w:val="00972BC6"/>
    <w:rsid w:val="00972F28"/>
    <w:rsid w:val="00973AEA"/>
    <w:rsid w:val="00973C07"/>
    <w:rsid w:val="009772CD"/>
    <w:rsid w:val="009800E8"/>
    <w:rsid w:val="00980CB0"/>
    <w:rsid w:val="009813A2"/>
    <w:rsid w:val="00981F1D"/>
    <w:rsid w:val="00985942"/>
    <w:rsid w:val="00985CB4"/>
    <w:rsid w:val="009919AB"/>
    <w:rsid w:val="009925F1"/>
    <w:rsid w:val="009954A6"/>
    <w:rsid w:val="009A4B09"/>
    <w:rsid w:val="009A6276"/>
    <w:rsid w:val="009A735B"/>
    <w:rsid w:val="009B1EDE"/>
    <w:rsid w:val="009B7566"/>
    <w:rsid w:val="009C147D"/>
    <w:rsid w:val="009C1FCB"/>
    <w:rsid w:val="009C2349"/>
    <w:rsid w:val="009C6521"/>
    <w:rsid w:val="009C6B31"/>
    <w:rsid w:val="009C7F13"/>
    <w:rsid w:val="009D3345"/>
    <w:rsid w:val="009E35A7"/>
    <w:rsid w:val="009E418E"/>
    <w:rsid w:val="009E60CE"/>
    <w:rsid w:val="009E7D3A"/>
    <w:rsid w:val="009F0A81"/>
    <w:rsid w:val="009F23D5"/>
    <w:rsid w:val="009F3047"/>
    <w:rsid w:val="009F3949"/>
    <w:rsid w:val="00A0067E"/>
    <w:rsid w:val="00A00AB0"/>
    <w:rsid w:val="00A01C9D"/>
    <w:rsid w:val="00A024D6"/>
    <w:rsid w:val="00A07423"/>
    <w:rsid w:val="00A22218"/>
    <w:rsid w:val="00A24839"/>
    <w:rsid w:val="00A24A59"/>
    <w:rsid w:val="00A256A8"/>
    <w:rsid w:val="00A2675A"/>
    <w:rsid w:val="00A27E30"/>
    <w:rsid w:val="00A34FE4"/>
    <w:rsid w:val="00A40A64"/>
    <w:rsid w:val="00A41A0B"/>
    <w:rsid w:val="00A4600C"/>
    <w:rsid w:val="00A46941"/>
    <w:rsid w:val="00A51303"/>
    <w:rsid w:val="00A51373"/>
    <w:rsid w:val="00A517CA"/>
    <w:rsid w:val="00A51A35"/>
    <w:rsid w:val="00A56A23"/>
    <w:rsid w:val="00A57330"/>
    <w:rsid w:val="00A613FC"/>
    <w:rsid w:val="00A63828"/>
    <w:rsid w:val="00A662E1"/>
    <w:rsid w:val="00A71EAA"/>
    <w:rsid w:val="00A72D3E"/>
    <w:rsid w:val="00A74FF1"/>
    <w:rsid w:val="00A77071"/>
    <w:rsid w:val="00A80D85"/>
    <w:rsid w:val="00A822E3"/>
    <w:rsid w:val="00A84A47"/>
    <w:rsid w:val="00A8587C"/>
    <w:rsid w:val="00A85CE6"/>
    <w:rsid w:val="00A911D3"/>
    <w:rsid w:val="00A93D39"/>
    <w:rsid w:val="00A95FA6"/>
    <w:rsid w:val="00A962C6"/>
    <w:rsid w:val="00A970B2"/>
    <w:rsid w:val="00A973EA"/>
    <w:rsid w:val="00A97F35"/>
    <w:rsid w:val="00AA0DA4"/>
    <w:rsid w:val="00AA4D58"/>
    <w:rsid w:val="00AB117F"/>
    <w:rsid w:val="00AB13D9"/>
    <w:rsid w:val="00AB17A6"/>
    <w:rsid w:val="00AB3012"/>
    <w:rsid w:val="00AB4B2C"/>
    <w:rsid w:val="00AB50E0"/>
    <w:rsid w:val="00AB6757"/>
    <w:rsid w:val="00AC11FC"/>
    <w:rsid w:val="00AC4D41"/>
    <w:rsid w:val="00AC7E8C"/>
    <w:rsid w:val="00AD0211"/>
    <w:rsid w:val="00AD0A79"/>
    <w:rsid w:val="00AD0B0D"/>
    <w:rsid w:val="00AD1AE3"/>
    <w:rsid w:val="00AD343E"/>
    <w:rsid w:val="00AD5DBA"/>
    <w:rsid w:val="00AE259A"/>
    <w:rsid w:val="00AE261A"/>
    <w:rsid w:val="00AE2A22"/>
    <w:rsid w:val="00AE4DDB"/>
    <w:rsid w:val="00AF39DA"/>
    <w:rsid w:val="00AF58C1"/>
    <w:rsid w:val="00AF67AE"/>
    <w:rsid w:val="00AF7250"/>
    <w:rsid w:val="00AF7D27"/>
    <w:rsid w:val="00AF7F57"/>
    <w:rsid w:val="00B010EE"/>
    <w:rsid w:val="00B018A2"/>
    <w:rsid w:val="00B0198C"/>
    <w:rsid w:val="00B022C8"/>
    <w:rsid w:val="00B02715"/>
    <w:rsid w:val="00B04738"/>
    <w:rsid w:val="00B06970"/>
    <w:rsid w:val="00B07278"/>
    <w:rsid w:val="00B155C5"/>
    <w:rsid w:val="00B17258"/>
    <w:rsid w:val="00B22669"/>
    <w:rsid w:val="00B240B4"/>
    <w:rsid w:val="00B2646E"/>
    <w:rsid w:val="00B267E6"/>
    <w:rsid w:val="00B272A5"/>
    <w:rsid w:val="00B339F0"/>
    <w:rsid w:val="00B36456"/>
    <w:rsid w:val="00B443D8"/>
    <w:rsid w:val="00B45707"/>
    <w:rsid w:val="00B45FA8"/>
    <w:rsid w:val="00B51602"/>
    <w:rsid w:val="00B53B7B"/>
    <w:rsid w:val="00B55D20"/>
    <w:rsid w:val="00B55F5C"/>
    <w:rsid w:val="00B56D24"/>
    <w:rsid w:val="00B576C2"/>
    <w:rsid w:val="00B615E8"/>
    <w:rsid w:val="00B63574"/>
    <w:rsid w:val="00B658ED"/>
    <w:rsid w:val="00B65BD5"/>
    <w:rsid w:val="00B66056"/>
    <w:rsid w:val="00B751FB"/>
    <w:rsid w:val="00B75972"/>
    <w:rsid w:val="00B76B11"/>
    <w:rsid w:val="00B77668"/>
    <w:rsid w:val="00B80EDD"/>
    <w:rsid w:val="00B81E3B"/>
    <w:rsid w:val="00B8302C"/>
    <w:rsid w:val="00B83094"/>
    <w:rsid w:val="00B84658"/>
    <w:rsid w:val="00B84D32"/>
    <w:rsid w:val="00B84E51"/>
    <w:rsid w:val="00B877E2"/>
    <w:rsid w:val="00B91A94"/>
    <w:rsid w:val="00BA74C2"/>
    <w:rsid w:val="00BB13F7"/>
    <w:rsid w:val="00BB14BA"/>
    <w:rsid w:val="00BB65C7"/>
    <w:rsid w:val="00BB662F"/>
    <w:rsid w:val="00BB665B"/>
    <w:rsid w:val="00BC2FE2"/>
    <w:rsid w:val="00BC3893"/>
    <w:rsid w:val="00BC4B64"/>
    <w:rsid w:val="00BC5FFE"/>
    <w:rsid w:val="00BD0A86"/>
    <w:rsid w:val="00BD3200"/>
    <w:rsid w:val="00BD44CA"/>
    <w:rsid w:val="00BD57D2"/>
    <w:rsid w:val="00BD7A2A"/>
    <w:rsid w:val="00BD7F1A"/>
    <w:rsid w:val="00BE024D"/>
    <w:rsid w:val="00BE19D4"/>
    <w:rsid w:val="00BE5489"/>
    <w:rsid w:val="00BE6957"/>
    <w:rsid w:val="00BF2B50"/>
    <w:rsid w:val="00BF569D"/>
    <w:rsid w:val="00BF6A96"/>
    <w:rsid w:val="00BF6CEE"/>
    <w:rsid w:val="00C0386C"/>
    <w:rsid w:val="00C03C59"/>
    <w:rsid w:val="00C04A84"/>
    <w:rsid w:val="00C06B8E"/>
    <w:rsid w:val="00C07A2C"/>
    <w:rsid w:val="00C10EFB"/>
    <w:rsid w:val="00C17EB3"/>
    <w:rsid w:val="00C20864"/>
    <w:rsid w:val="00C21E31"/>
    <w:rsid w:val="00C246AB"/>
    <w:rsid w:val="00C25BF1"/>
    <w:rsid w:val="00C25E88"/>
    <w:rsid w:val="00C260F1"/>
    <w:rsid w:val="00C275FB"/>
    <w:rsid w:val="00C30109"/>
    <w:rsid w:val="00C335EA"/>
    <w:rsid w:val="00C372DC"/>
    <w:rsid w:val="00C420B6"/>
    <w:rsid w:val="00C51A85"/>
    <w:rsid w:val="00C51FAD"/>
    <w:rsid w:val="00C52023"/>
    <w:rsid w:val="00C521C8"/>
    <w:rsid w:val="00C53088"/>
    <w:rsid w:val="00C53844"/>
    <w:rsid w:val="00C5698C"/>
    <w:rsid w:val="00C57253"/>
    <w:rsid w:val="00C604EE"/>
    <w:rsid w:val="00C63429"/>
    <w:rsid w:val="00C63F66"/>
    <w:rsid w:val="00C64077"/>
    <w:rsid w:val="00C65349"/>
    <w:rsid w:val="00C678E8"/>
    <w:rsid w:val="00C700E2"/>
    <w:rsid w:val="00C72F3F"/>
    <w:rsid w:val="00C84D6D"/>
    <w:rsid w:val="00C906F6"/>
    <w:rsid w:val="00C9397A"/>
    <w:rsid w:val="00C939EF"/>
    <w:rsid w:val="00C93F7B"/>
    <w:rsid w:val="00C97B3F"/>
    <w:rsid w:val="00C97CB2"/>
    <w:rsid w:val="00CA182F"/>
    <w:rsid w:val="00CA4E07"/>
    <w:rsid w:val="00CA5BFC"/>
    <w:rsid w:val="00CB20E5"/>
    <w:rsid w:val="00CB5DBA"/>
    <w:rsid w:val="00CB7DCB"/>
    <w:rsid w:val="00CC016F"/>
    <w:rsid w:val="00CC0D5E"/>
    <w:rsid w:val="00CC36E7"/>
    <w:rsid w:val="00CD3193"/>
    <w:rsid w:val="00CD4196"/>
    <w:rsid w:val="00CD485A"/>
    <w:rsid w:val="00CD53C0"/>
    <w:rsid w:val="00CD6CA5"/>
    <w:rsid w:val="00CE0E14"/>
    <w:rsid w:val="00CE2D18"/>
    <w:rsid w:val="00CE30E1"/>
    <w:rsid w:val="00CE3E61"/>
    <w:rsid w:val="00CE486E"/>
    <w:rsid w:val="00CF5963"/>
    <w:rsid w:val="00D02834"/>
    <w:rsid w:val="00D0440A"/>
    <w:rsid w:val="00D11F0E"/>
    <w:rsid w:val="00D11F83"/>
    <w:rsid w:val="00D1292B"/>
    <w:rsid w:val="00D12ADF"/>
    <w:rsid w:val="00D14737"/>
    <w:rsid w:val="00D20559"/>
    <w:rsid w:val="00D205BB"/>
    <w:rsid w:val="00D20DC0"/>
    <w:rsid w:val="00D2442B"/>
    <w:rsid w:val="00D2512B"/>
    <w:rsid w:val="00D264DC"/>
    <w:rsid w:val="00D35DEC"/>
    <w:rsid w:val="00D36108"/>
    <w:rsid w:val="00D409B9"/>
    <w:rsid w:val="00D4107B"/>
    <w:rsid w:val="00D4160C"/>
    <w:rsid w:val="00D42048"/>
    <w:rsid w:val="00D446EA"/>
    <w:rsid w:val="00D50069"/>
    <w:rsid w:val="00D51C1A"/>
    <w:rsid w:val="00D526C1"/>
    <w:rsid w:val="00D527BD"/>
    <w:rsid w:val="00D572F7"/>
    <w:rsid w:val="00D631E8"/>
    <w:rsid w:val="00D71942"/>
    <w:rsid w:val="00D71BDE"/>
    <w:rsid w:val="00D73AF1"/>
    <w:rsid w:val="00D74084"/>
    <w:rsid w:val="00D74729"/>
    <w:rsid w:val="00D7532E"/>
    <w:rsid w:val="00D76928"/>
    <w:rsid w:val="00D84734"/>
    <w:rsid w:val="00D84780"/>
    <w:rsid w:val="00D8570F"/>
    <w:rsid w:val="00D87F79"/>
    <w:rsid w:val="00D92862"/>
    <w:rsid w:val="00D92E2E"/>
    <w:rsid w:val="00DA2F08"/>
    <w:rsid w:val="00DA39EE"/>
    <w:rsid w:val="00DA60E9"/>
    <w:rsid w:val="00DA642E"/>
    <w:rsid w:val="00DB2447"/>
    <w:rsid w:val="00DB2CC3"/>
    <w:rsid w:val="00DC2C28"/>
    <w:rsid w:val="00DC2FBB"/>
    <w:rsid w:val="00DC3B59"/>
    <w:rsid w:val="00DC7D3F"/>
    <w:rsid w:val="00DD18C5"/>
    <w:rsid w:val="00DD2D8A"/>
    <w:rsid w:val="00DD3FEB"/>
    <w:rsid w:val="00DE28E9"/>
    <w:rsid w:val="00DE29BF"/>
    <w:rsid w:val="00DE438B"/>
    <w:rsid w:val="00DE574F"/>
    <w:rsid w:val="00DE5AA2"/>
    <w:rsid w:val="00DE5C34"/>
    <w:rsid w:val="00DE670E"/>
    <w:rsid w:val="00DE6F93"/>
    <w:rsid w:val="00DF0ADA"/>
    <w:rsid w:val="00DF4410"/>
    <w:rsid w:val="00E034B3"/>
    <w:rsid w:val="00E07909"/>
    <w:rsid w:val="00E10731"/>
    <w:rsid w:val="00E113F7"/>
    <w:rsid w:val="00E12B22"/>
    <w:rsid w:val="00E209E8"/>
    <w:rsid w:val="00E21508"/>
    <w:rsid w:val="00E223DD"/>
    <w:rsid w:val="00E235BE"/>
    <w:rsid w:val="00E23F57"/>
    <w:rsid w:val="00E24351"/>
    <w:rsid w:val="00E24F38"/>
    <w:rsid w:val="00E25668"/>
    <w:rsid w:val="00E30499"/>
    <w:rsid w:val="00E33459"/>
    <w:rsid w:val="00E37372"/>
    <w:rsid w:val="00E37AB1"/>
    <w:rsid w:val="00E37BB3"/>
    <w:rsid w:val="00E4106C"/>
    <w:rsid w:val="00E412A9"/>
    <w:rsid w:val="00E41BD0"/>
    <w:rsid w:val="00E42B96"/>
    <w:rsid w:val="00E448D4"/>
    <w:rsid w:val="00E44B99"/>
    <w:rsid w:val="00E52D96"/>
    <w:rsid w:val="00E540B2"/>
    <w:rsid w:val="00E5556B"/>
    <w:rsid w:val="00E660B0"/>
    <w:rsid w:val="00E66A7E"/>
    <w:rsid w:val="00E71D2F"/>
    <w:rsid w:val="00E75C11"/>
    <w:rsid w:val="00E75D16"/>
    <w:rsid w:val="00E75E96"/>
    <w:rsid w:val="00E75EF3"/>
    <w:rsid w:val="00E76420"/>
    <w:rsid w:val="00E8126F"/>
    <w:rsid w:val="00E81539"/>
    <w:rsid w:val="00E83C39"/>
    <w:rsid w:val="00E873A8"/>
    <w:rsid w:val="00E90566"/>
    <w:rsid w:val="00E914D8"/>
    <w:rsid w:val="00E96ADA"/>
    <w:rsid w:val="00EA0036"/>
    <w:rsid w:val="00EA4309"/>
    <w:rsid w:val="00EA5562"/>
    <w:rsid w:val="00EB0424"/>
    <w:rsid w:val="00EB0A37"/>
    <w:rsid w:val="00EB1569"/>
    <w:rsid w:val="00EB7402"/>
    <w:rsid w:val="00EC0E61"/>
    <w:rsid w:val="00EC2455"/>
    <w:rsid w:val="00EC3875"/>
    <w:rsid w:val="00EC3B94"/>
    <w:rsid w:val="00EC3EF5"/>
    <w:rsid w:val="00EC456B"/>
    <w:rsid w:val="00EC6DD5"/>
    <w:rsid w:val="00EC7510"/>
    <w:rsid w:val="00EC7E43"/>
    <w:rsid w:val="00ED4FA4"/>
    <w:rsid w:val="00ED76E5"/>
    <w:rsid w:val="00ED7B0C"/>
    <w:rsid w:val="00ED7D2A"/>
    <w:rsid w:val="00ED7F98"/>
    <w:rsid w:val="00EE00E6"/>
    <w:rsid w:val="00EE16F6"/>
    <w:rsid w:val="00EE1A65"/>
    <w:rsid w:val="00EE1C8B"/>
    <w:rsid w:val="00EE3B57"/>
    <w:rsid w:val="00EE458C"/>
    <w:rsid w:val="00EE4997"/>
    <w:rsid w:val="00EE53C1"/>
    <w:rsid w:val="00EE7C25"/>
    <w:rsid w:val="00EF1472"/>
    <w:rsid w:val="00EF2F49"/>
    <w:rsid w:val="00EF459A"/>
    <w:rsid w:val="00EF7EE7"/>
    <w:rsid w:val="00F04087"/>
    <w:rsid w:val="00F0591D"/>
    <w:rsid w:val="00F05FCF"/>
    <w:rsid w:val="00F065AC"/>
    <w:rsid w:val="00F073D0"/>
    <w:rsid w:val="00F1120A"/>
    <w:rsid w:val="00F1142A"/>
    <w:rsid w:val="00F121D3"/>
    <w:rsid w:val="00F128E2"/>
    <w:rsid w:val="00F15B22"/>
    <w:rsid w:val="00F15C4C"/>
    <w:rsid w:val="00F21E01"/>
    <w:rsid w:val="00F22555"/>
    <w:rsid w:val="00F2264F"/>
    <w:rsid w:val="00F230AB"/>
    <w:rsid w:val="00F23144"/>
    <w:rsid w:val="00F31F93"/>
    <w:rsid w:val="00F334F3"/>
    <w:rsid w:val="00F33668"/>
    <w:rsid w:val="00F341BF"/>
    <w:rsid w:val="00F373C4"/>
    <w:rsid w:val="00F45BC4"/>
    <w:rsid w:val="00F5031B"/>
    <w:rsid w:val="00F51301"/>
    <w:rsid w:val="00F51893"/>
    <w:rsid w:val="00F546E2"/>
    <w:rsid w:val="00F557E7"/>
    <w:rsid w:val="00F56A05"/>
    <w:rsid w:val="00F60CA1"/>
    <w:rsid w:val="00F67412"/>
    <w:rsid w:val="00F731F5"/>
    <w:rsid w:val="00F76D66"/>
    <w:rsid w:val="00F7722C"/>
    <w:rsid w:val="00F77A64"/>
    <w:rsid w:val="00F838EE"/>
    <w:rsid w:val="00F85604"/>
    <w:rsid w:val="00F9324D"/>
    <w:rsid w:val="00F9331E"/>
    <w:rsid w:val="00F9350C"/>
    <w:rsid w:val="00F94893"/>
    <w:rsid w:val="00F95BC2"/>
    <w:rsid w:val="00FA0594"/>
    <w:rsid w:val="00FA139B"/>
    <w:rsid w:val="00FA18FA"/>
    <w:rsid w:val="00FA1E4C"/>
    <w:rsid w:val="00FA2930"/>
    <w:rsid w:val="00FA4944"/>
    <w:rsid w:val="00FA5658"/>
    <w:rsid w:val="00FA6DF6"/>
    <w:rsid w:val="00FA728C"/>
    <w:rsid w:val="00FB24F5"/>
    <w:rsid w:val="00FB426A"/>
    <w:rsid w:val="00FB42B8"/>
    <w:rsid w:val="00FC0BDE"/>
    <w:rsid w:val="00FC187A"/>
    <w:rsid w:val="00FC496A"/>
    <w:rsid w:val="00FD234C"/>
    <w:rsid w:val="00FD7CC6"/>
    <w:rsid w:val="00FE3E2F"/>
    <w:rsid w:val="00FE603D"/>
    <w:rsid w:val="00FE66E1"/>
    <w:rsid w:val="00FE6D09"/>
    <w:rsid w:val="00FE71DC"/>
    <w:rsid w:val="00FE723A"/>
    <w:rsid w:val="00FF1F5E"/>
    <w:rsid w:val="00FF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52CF"/>
  <w15:docId w15:val="{7DCE7F7B-7DF7-4480-ABD0-AA9F6296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1,h1,Header 1,H1"/>
    <w:basedOn w:val="a0"/>
    <w:next w:val="a0"/>
    <w:link w:val="10"/>
    <w:autoRedefine/>
    <w:qFormat/>
    <w:rsid w:val="00CE486E"/>
    <w:pPr>
      <w:keepNext/>
      <w:spacing w:after="0" w:line="240" w:lineRule="auto"/>
      <w:ind w:right="-34"/>
      <w:outlineLvl w:val="0"/>
    </w:pPr>
    <w:rPr>
      <w:rFonts w:ascii="Times New Roman" w:eastAsia="MS Mincho" w:hAnsi="Times New Roman" w:cs="Times New Roman"/>
      <w:b/>
      <w:bCs/>
      <w:caps/>
      <w:sz w:val="24"/>
      <w:szCs w:val="24"/>
      <w:lang w:eastAsia="ru-RU"/>
    </w:rPr>
  </w:style>
  <w:style w:type="paragraph" w:styleId="2">
    <w:name w:val="heading 2"/>
    <w:basedOn w:val="a0"/>
    <w:next w:val="a0"/>
    <w:link w:val="20"/>
    <w:qFormat/>
    <w:rsid w:val="00CE486E"/>
    <w:pPr>
      <w:keepNext/>
      <w:spacing w:before="240" w:after="60" w:line="240" w:lineRule="auto"/>
      <w:outlineLvl w:val="1"/>
    </w:pPr>
    <w:rPr>
      <w:rFonts w:ascii="Arial" w:eastAsia="MS Mincho" w:hAnsi="Arial" w:cs="Arial"/>
      <w:b/>
      <w:bCs/>
      <w:i/>
      <w:iCs/>
      <w:sz w:val="28"/>
      <w:szCs w:val="28"/>
      <w:lang w:eastAsia="ru-RU"/>
    </w:rPr>
  </w:style>
  <w:style w:type="paragraph" w:styleId="7">
    <w:name w:val="heading 7"/>
    <w:basedOn w:val="a0"/>
    <w:next w:val="a0"/>
    <w:link w:val="70"/>
    <w:qFormat/>
    <w:rsid w:val="00CE486E"/>
    <w:pPr>
      <w:spacing w:before="240" w:after="60" w:line="240" w:lineRule="auto"/>
      <w:outlineLvl w:val="6"/>
    </w:pPr>
    <w:rPr>
      <w:rFonts w:ascii="Times New Roman" w:eastAsia="MS Mincho"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35DEC"/>
    <w:pPr>
      <w:tabs>
        <w:tab w:val="center" w:pos="4677"/>
        <w:tab w:val="right" w:pos="9355"/>
      </w:tabs>
      <w:spacing w:after="0" w:line="240" w:lineRule="auto"/>
    </w:pPr>
  </w:style>
  <w:style w:type="character" w:customStyle="1" w:styleId="a5">
    <w:name w:val="Нижний колонтитул Знак"/>
    <w:basedOn w:val="a1"/>
    <w:link w:val="a4"/>
    <w:uiPriority w:val="99"/>
    <w:rsid w:val="00D35DEC"/>
  </w:style>
  <w:style w:type="paragraph" w:styleId="a6">
    <w:name w:val="header"/>
    <w:basedOn w:val="a0"/>
    <w:link w:val="a7"/>
    <w:unhideWhenUsed/>
    <w:rsid w:val="00D35DEC"/>
    <w:pPr>
      <w:tabs>
        <w:tab w:val="center" w:pos="4677"/>
        <w:tab w:val="right" w:pos="9355"/>
      </w:tabs>
      <w:spacing w:after="0" w:line="240" w:lineRule="auto"/>
    </w:pPr>
  </w:style>
  <w:style w:type="character" w:customStyle="1" w:styleId="a7">
    <w:name w:val="Верхний колонтитул Знак"/>
    <w:basedOn w:val="a1"/>
    <w:link w:val="a6"/>
    <w:rsid w:val="00D35DEC"/>
  </w:style>
  <w:style w:type="character" w:styleId="a8">
    <w:name w:val="page number"/>
    <w:basedOn w:val="a1"/>
    <w:rsid w:val="00D35DEC"/>
  </w:style>
  <w:style w:type="paragraph" w:styleId="a9">
    <w:name w:val="Balloon Text"/>
    <w:basedOn w:val="a0"/>
    <w:link w:val="aa"/>
    <w:uiPriority w:val="99"/>
    <w:semiHidden/>
    <w:unhideWhenUsed/>
    <w:rsid w:val="007419B3"/>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7419B3"/>
    <w:rPr>
      <w:rFonts w:ascii="Tahoma" w:hAnsi="Tahoma" w:cs="Tahoma"/>
      <w:sz w:val="16"/>
      <w:szCs w:val="16"/>
    </w:rPr>
  </w:style>
  <w:style w:type="table" w:styleId="ab">
    <w:name w:val="Table Grid"/>
    <w:basedOn w:val="a2"/>
    <w:uiPriority w:val="39"/>
    <w:rsid w:val="00F3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FE71DC"/>
    <w:pPr>
      <w:spacing w:after="0" w:line="240" w:lineRule="auto"/>
    </w:pPr>
  </w:style>
  <w:style w:type="paragraph" w:styleId="ad">
    <w:name w:val="Body Text Indent"/>
    <w:basedOn w:val="a0"/>
    <w:link w:val="ae"/>
    <w:rsid w:val="008E4EBC"/>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8E4EBC"/>
    <w:rPr>
      <w:rFonts w:ascii="Times New Roman" w:eastAsia="Times New Roman" w:hAnsi="Times New Roman" w:cs="Times New Roman"/>
      <w:sz w:val="24"/>
      <w:szCs w:val="24"/>
      <w:lang w:eastAsia="ru-RU"/>
    </w:rPr>
  </w:style>
  <w:style w:type="paragraph" w:customStyle="1" w:styleId="af">
    <w:name w:val="Стиль"/>
    <w:basedOn w:val="a0"/>
    <w:rsid w:val="008E4EBC"/>
    <w:pPr>
      <w:widowControl w:val="0"/>
      <w:adjustRightInd w:val="0"/>
      <w:spacing w:after="160" w:line="240" w:lineRule="exact"/>
      <w:jc w:val="right"/>
    </w:pPr>
    <w:rPr>
      <w:rFonts w:ascii="Arial" w:eastAsia="Times New Roman" w:hAnsi="Arial" w:cs="Arial"/>
      <w:sz w:val="20"/>
      <w:szCs w:val="20"/>
      <w:lang w:val="en-GB"/>
    </w:rPr>
  </w:style>
  <w:style w:type="character" w:styleId="af0">
    <w:name w:val="annotation reference"/>
    <w:basedOn w:val="a1"/>
    <w:uiPriority w:val="99"/>
    <w:semiHidden/>
    <w:unhideWhenUsed/>
    <w:rsid w:val="00C20864"/>
    <w:rPr>
      <w:sz w:val="16"/>
      <w:szCs w:val="16"/>
    </w:rPr>
  </w:style>
  <w:style w:type="paragraph" w:styleId="af1">
    <w:name w:val="annotation text"/>
    <w:basedOn w:val="a0"/>
    <w:link w:val="af2"/>
    <w:uiPriority w:val="99"/>
    <w:semiHidden/>
    <w:unhideWhenUsed/>
    <w:rsid w:val="00C20864"/>
    <w:pPr>
      <w:spacing w:line="240" w:lineRule="auto"/>
    </w:pPr>
    <w:rPr>
      <w:sz w:val="20"/>
      <w:szCs w:val="20"/>
    </w:rPr>
  </w:style>
  <w:style w:type="character" w:customStyle="1" w:styleId="af2">
    <w:name w:val="Текст примечания Знак"/>
    <w:basedOn w:val="a1"/>
    <w:link w:val="af1"/>
    <w:uiPriority w:val="99"/>
    <w:semiHidden/>
    <w:rsid w:val="00C20864"/>
    <w:rPr>
      <w:sz w:val="20"/>
      <w:szCs w:val="20"/>
    </w:rPr>
  </w:style>
  <w:style w:type="paragraph" w:styleId="af3">
    <w:name w:val="annotation subject"/>
    <w:basedOn w:val="af1"/>
    <w:next w:val="af1"/>
    <w:link w:val="af4"/>
    <w:uiPriority w:val="99"/>
    <w:semiHidden/>
    <w:unhideWhenUsed/>
    <w:rsid w:val="00C20864"/>
    <w:rPr>
      <w:b/>
      <w:bCs/>
    </w:rPr>
  </w:style>
  <w:style w:type="character" w:customStyle="1" w:styleId="af4">
    <w:name w:val="Тема примечания Знак"/>
    <w:basedOn w:val="af2"/>
    <w:link w:val="af3"/>
    <w:uiPriority w:val="99"/>
    <w:semiHidden/>
    <w:rsid w:val="00C20864"/>
    <w:rPr>
      <w:b/>
      <w:bCs/>
      <w:sz w:val="20"/>
      <w:szCs w:val="20"/>
    </w:rPr>
  </w:style>
  <w:style w:type="character" w:styleId="af5">
    <w:name w:val="Hyperlink"/>
    <w:basedOn w:val="a1"/>
    <w:uiPriority w:val="99"/>
    <w:unhideWhenUsed/>
    <w:rsid w:val="00800B77"/>
    <w:rPr>
      <w:color w:val="0000FF" w:themeColor="hyperlink"/>
      <w:u w:val="single"/>
    </w:rPr>
  </w:style>
  <w:style w:type="paragraph" w:styleId="af6">
    <w:name w:val="List Paragraph"/>
    <w:basedOn w:val="a0"/>
    <w:uiPriority w:val="34"/>
    <w:qFormat/>
    <w:rsid w:val="00C65349"/>
    <w:pPr>
      <w:ind w:left="720"/>
      <w:contextualSpacing/>
    </w:pPr>
  </w:style>
  <w:style w:type="character" w:customStyle="1" w:styleId="10">
    <w:name w:val="Заголовок 1 Знак"/>
    <w:aliases w:val="1 Знак,h1 Знак,Header 1 Знак,H1 Знак"/>
    <w:basedOn w:val="a1"/>
    <w:link w:val="1"/>
    <w:rsid w:val="00CE486E"/>
    <w:rPr>
      <w:rFonts w:ascii="Times New Roman" w:eastAsia="MS Mincho" w:hAnsi="Times New Roman" w:cs="Times New Roman"/>
      <w:b/>
      <w:bCs/>
      <w:caps/>
      <w:sz w:val="24"/>
      <w:szCs w:val="24"/>
      <w:lang w:eastAsia="ru-RU"/>
    </w:rPr>
  </w:style>
  <w:style w:type="character" w:customStyle="1" w:styleId="20">
    <w:name w:val="Заголовок 2 Знак"/>
    <w:basedOn w:val="a1"/>
    <w:link w:val="2"/>
    <w:rsid w:val="00CE486E"/>
    <w:rPr>
      <w:rFonts w:ascii="Arial" w:eastAsia="MS Mincho" w:hAnsi="Arial" w:cs="Arial"/>
      <w:b/>
      <w:bCs/>
      <w:i/>
      <w:iCs/>
      <w:sz w:val="28"/>
      <w:szCs w:val="28"/>
      <w:lang w:eastAsia="ru-RU"/>
    </w:rPr>
  </w:style>
  <w:style w:type="character" w:customStyle="1" w:styleId="70">
    <w:name w:val="Заголовок 7 Знак"/>
    <w:basedOn w:val="a1"/>
    <w:link w:val="7"/>
    <w:rsid w:val="00CE486E"/>
    <w:rPr>
      <w:rFonts w:ascii="Times New Roman" w:eastAsia="MS Mincho" w:hAnsi="Times New Roman" w:cs="Times New Roman"/>
      <w:sz w:val="24"/>
      <w:szCs w:val="24"/>
      <w:lang w:eastAsia="ru-RU"/>
    </w:rPr>
  </w:style>
  <w:style w:type="paragraph" w:customStyle="1" w:styleId="af7">
    <w:name w:val="!Основной"/>
    <w:link w:val="af8"/>
    <w:rsid w:val="00CE486E"/>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8">
    <w:name w:val="!Основной Знак"/>
    <w:link w:val="af7"/>
    <w:locked/>
    <w:rsid w:val="00CE486E"/>
    <w:rPr>
      <w:rFonts w:ascii="Times New Roman" w:eastAsia="MS Mincho" w:hAnsi="Times New Roman" w:cs="Times New Roman"/>
      <w:sz w:val="24"/>
      <w:szCs w:val="24"/>
      <w:lang w:eastAsia="ru-RU"/>
    </w:rPr>
  </w:style>
  <w:style w:type="paragraph" w:customStyle="1" w:styleId="af9">
    <w:name w:val="Приложение №"/>
    <w:basedOn w:val="a0"/>
    <w:next w:val="af7"/>
    <w:autoRedefine/>
    <w:rsid w:val="00CE486E"/>
    <w:pPr>
      <w:spacing w:after="0" w:line="240" w:lineRule="auto"/>
      <w:jc w:val="right"/>
      <w:outlineLvl w:val="0"/>
    </w:pPr>
    <w:rPr>
      <w:rFonts w:ascii="Times New Roman" w:eastAsia="MS Mincho" w:hAnsi="Times New Roman" w:cs="Times New Roman"/>
      <w:b/>
      <w:bCs/>
      <w:lang w:eastAsia="ru-RU"/>
    </w:rPr>
  </w:style>
  <w:style w:type="paragraph" w:customStyle="1" w:styleId="6">
    <w:name w:val="заголовок 6"/>
    <w:basedOn w:val="a0"/>
    <w:rsid w:val="00CE486E"/>
    <w:pPr>
      <w:keepNext/>
      <w:widowControl w:val="0"/>
      <w:tabs>
        <w:tab w:val="left" w:leader="underscore" w:pos="9639"/>
      </w:tabs>
      <w:autoSpaceDE w:val="0"/>
      <w:autoSpaceDN w:val="0"/>
      <w:spacing w:after="0" w:line="240" w:lineRule="atLeast"/>
      <w:ind w:firstLine="284"/>
      <w:jc w:val="center"/>
    </w:pPr>
    <w:rPr>
      <w:rFonts w:ascii="Times New Roman" w:eastAsia="MS Mincho" w:hAnsi="Times New Roman" w:cs="Times New Roman"/>
      <w:b/>
      <w:bCs/>
      <w:sz w:val="20"/>
      <w:szCs w:val="20"/>
    </w:rPr>
  </w:style>
  <w:style w:type="paragraph" w:customStyle="1" w:styleId="a">
    <w:name w:val="Текст_бюл"/>
    <w:basedOn w:val="afa"/>
    <w:rsid w:val="00CE486E"/>
    <w:pPr>
      <w:numPr>
        <w:numId w:val="6"/>
      </w:numPr>
      <w:tabs>
        <w:tab w:val="clear" w:pos="360"/>
        <w:tab w:val="num" w:pos="720"/>
        <w:tab w:val="left" w:pos="851"/>
      </w:tabs>
      <w:ind w:left="720"/>
      <w:jc w:val="both"/>
    </w:pPr>
    <w:rPr>
      <w:rFonts w:ascii="Times New Roman" w:eastAsia="MS Mincho" w:hAnsi="Times New Roman" w:cs="Times New Roman"/>
      <w:sz w:val="26"/>
      <w:szCs w:val="26"/>
      <w:lang w:eastAsia="ru-RU"/>
    </w:rPr>
  </w:style>
  <w:style w:type="paragraph" w:styleId="afb">
    <w:name w:val="footnote text"/>
    <w:basedOn w:val="a0"/>
    <w:link w:val="afc"/>
    <w:semiHidden/>
    <w:rsid w:val="00CE486E"/>
    <w:pPr>
      <w:spacing w:after="0" w:line="240" w:lineRule="auto"/>
    </w:pPr>
    <w:rPr>
      <w:rFonts w:ascii="Times New Roman" w:eastAsia="MS Mincho" w:hAnsi="Times New Roman" w:cs="Times New Roman"/>
      <w:sz w:val="20"/>
      <w:szCs w:val="20"/>
      <w:lang w:eastAsia="ru-RU"/>
    </w:rPr>
  </w:style>
  <w:style w:type="character" w:customStyle="1" w:styleId="afc">
    <w:name w:val="Текст сноски Знак"/>
    <w:basedOn w:val="a1"/>
    <w:link w:val="afb"/>
    <w:semiHidden/>
    <w:rsid w:val="00CE486E"/>
    <w:rPr>
      <w:rFonts w:ascii="Times New Roman" w:eastAsia="MS Mincho" w:hAnsi="Times New Roman" w:cs="Times New Roman"/>
      <w:sz w:val="20"/>
      <w:szCs w:val="20"/>
      <w:lang w:eastAsia="ru-RU"/>
    </w:rPr>
  </w:style>
  <w:style w:type="character" w:styleId="afd">
    <w:name w:val="footnote reference"/>
    <w:rsid w:val="00CE486E"/>
    <w:rPr>
      <w:vertAlign w:val="superscript"/>
    </w:rPr>
  </w:style>
  <w:style w:type="paragraph" w:styleId="afe">
    <w:name w:val="Normal (Web)"/>
    <w:basedOn w:val="a0"/>
    <w:uiPriority w:val="99"/>
    <w:semiHidden/>
    <w:unhideWhenUsed/>
    <w:rsid w:val="00CE486E"/>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2"/>
    <w:uiPriority w:val="59"/>
    <w:rsid w:val="00CE48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0"/>
    <w:link w:val="aff"/>
    <w:uiPriority w:val="99"/>
    <w:semiHidden/>
    <w:unhideWhenUsed/>
    <w:rsid w:val="00CE486E"/>
    <w:pPr>
      <w:spacing w:after="0" w:line="240" w:lineRule="auto"/>
    </w:pPr>
    <w:rPr>
      <w:rFonts w:ascii="Consolas" w:hAnsi="Consolas"/>
      <w:sz w:val="21"/>
      <w:szCs w:val="21"/>
    </w:rPr>
  </w:style>
  <w:style w:type="character" w:customStyle="1" w:styleId="aff">
    <w:name w:val="Текст Знак"/>
    <w:basedOn w:val="a1"/>
    <w:link w:val="afa"/>
    <w:uiPriority w:val="99"/>
    <w:semiHidden/>
    <w:rsid w:val="00CE486E"/>
    <w:rPr>
      <w:rFonts w:ascii="Consolas" w:hAnsi="Consolas"/>
      <w:sz w:val="21"/>
      <w:szCs w:val="21"/>
    </w:rPr>
  </w:style>
  <w:style w:type="paragraph" w:styleId="aff0">
    <w:name w:val="Body Text"/>
    <w:basedOn w:val="a0"/>
    <w:link w:val="aff1"/>
    <w:uiPriority w:val="99"/>
    <w:unhideWhenUsed/>
    <w:rsid w:val="00CE486E"/>
    <w:pPr>
      <w:spacing w:after="120"/>
    </w:pPr>
  </w:style>
  <w:style w:type="character" w:customStyle="1" w:styleId="aff1">
    <w:name w:val="Основной текст Знак"/>
    <w:basedOn w:val="a1"/>
    <w:link w:val="aff0"/>
    <w:uiPriority w:val="99"/>
    <w:rsid w:val="00CE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5792">
      <w:bodyDiv w:val="1"/>
      <w:marLeft w:val="0"/>
      <w:marRight w:val="0"/>
      <w:marTop w:val="0"/>
      <w:marBottom w:val="0"/>
      <w:divBdr>
        <w:top w:val="none" w:sz="0" w:space="0" w:color="auto"/>
        <w:left w:val="none" w:sz="0" w:space="0" w:color="auto"/>
        <w:bottom w:val="none" w:sz="0" w:space="0" w:color="auto"/>
        <w:right w:val="none" w:sz="0" w:space="0" w:color="auto"/>
      </w:divBdr>
    </w:div>
    <w:div w:id="344288198">
      <w:bodyDiv w:val="1"/>
      <w:marLeft w:val="0"/>
      <w:marRight w:val="0"/>
      <w:marTop w:val="0"/>
      <w:marBottom w:val="0"/>
      <w:divBdr>
        <w:top w:val="none" w:sz="0" w:space="0" w:color="auto"/>
        <w:left w:val="none" w:sz="0" w:space="0" w:color="auto"/>
        <w:bottom w:val="none" w:sz="0" w:space="0" w:color="auto"/>
        <w:right w:val="none" w:sz="0" w:space="0" w:color="auto"/>
      </w:divBdr>
    </w:div>
    <w:div w:id="857349759">
      <w:bodyDiv w:val="1"/>
      <w:marLeft w:val="0"/>
      <w:marRight w:val="0"/>
      <w:marTop w:val="0"/>
      <w:marBottom w:val="0"/>
      <w:divBdr>
        <w:top w:val="none" w:sz="0" w:space="0" w:color="auto"/>
        <w:left w:val="none" w:sz="0" w:space="0" w:color="auto"/>
        <w:bottom w:val="none" w:sz="0" w:space="0" w:color="auto"/>
        <w:right w:val="none" w:sz="0" w:space="0" w:color="auto"/>
      </w:divBdr>
    </w:div>
    <w:div w:id="938678355">
      <w:bodyDiv w:val="1"/>
      <w:marLeft w:val="0"/>
      <w:marRight w:val="0"/>
      <w:marTop w:val="0"/>
      <w:marBottom w:val="0"/>
      <w:divBdr>
        <w:top w:val="none" w:sz="0" w:space="0" w:color="auto"/>
        <w:left w:val="none" w:sz="0" w:space="0" w:color="auto"/>
        <w:bottom w:val="none" w:sz="0" w:space="0" w:color="auto"/>
        <w:right w:val="none" w:sz="0" w:space="0" w:color="auto"/>
      </w:divBdr>
    </w:div>
    <w:div w:id="208348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8E50912DFFB9458B185C2B0E7C18AE" ma:contentTypeVersion="55" ma:contentTypeDescription="Создание документа." ma:contentTypeScope="" ma:versionID="6a4548f02d24f46d60f3aa4873281236">
  <xsd:schema xmlns:xsd="http://www.w3.org/2001/XMLSchema" xmlns:xs="http://www.w3.org/2001/XMLSchema" xmlns:p="http://schemas.microsoft.com/office/2006/metadata/properties" xmlns:ns2="32cebe72-cd0e-4a9e-9142-065be1c56be5" xmlns:ns3="bc12c847-1da7-47d8-809f-61e1c0bd82ba" targetNamespace="http://schemas.microsoft.com/office/2006/metadata/properties" ma:root="true" ma:fieldsID="8c379a4ef2e1b1f35dcef960e33da270" ns2:_="" ns3:_="">
    <xsd:import namespace="32cebe72-cd0e-4a9e-9142-065be1c56be5"/>
    <xsd:import namespace="bc12c847-1da7-47d8-809f-61e1c0bd82ba"/>
    <xsd:element name="properties">
      <xsd:complexType>
        <xsd:sequence>
          <xsd:element name="documentManagement">
            <xsd:complexType>
              <xsd:all>
                <xsd:element ref="ns2:BindElements" minOccurs="0"/>
                <xsd:element ref="ns2:InfoConnect" minOccurs="0"/>
                <xsd:element ref="ns2:old_guid" minOccurs="0"/>
                <xsd:element ref="ns2:old_id" minOccurs="0"/>
                <xsd:element ref="ns2:old_InfoConnect" minOccurs="0"/>
                <xsd:element ref="ns2:Important" minOccurs="0"/>
                <xsd:element ref="ns2:ArchiveDate" minOccurs="0"/>
                <xsd:element ref="ns2:PubDate" minOccurs="0"/>
                <xsd:element ref="ns2:deffc682bd444eeabf6613730e938d4a" minOccurs="0"/>
                <xsd:element ref="ns2:TaxCatchAll" minOccurs="0"/>
                <xsd:element ref="ns2:ShortDesc1" minOccurs="0"/>
                <xsd:element ref="ns2:SellerFolder" minOccurs="0"/>
                <xsd:element ref="ns2:DocSubsection" minOccurs="0"/>
                <xsd:element ref="ns2:DocSection"/>
                <xsd:element ref="ns2:o5020e574a564ef9ab272503586839cc" minOccurs="0"/>
                <xsd:element ref="ns2:n9f964987f8343db8d5af0288392322d" minOccurs="0"/>
                <xsd:element ref="ns2:n8f34e43ed32452cb029c6c28968f788" minOccurs="0"/>
                <xsd:element ref="ns2:ResponsibleForInfo" minOccurs="0"/>
                <xsd:element ref="ns2:SharedWithUsers" minOccurs="0"/>
                <xsd:element ref="ns2:TaxKeywordTaxHTField" minOccurs="0"/>
                <xsd:element ref="ns2:ArchivingCheck" minOccurs="0"/>
                <xsd:element ref="ns2:TypeCallCenter" minOccurs="0"/>
                <xsd:element ref="ns2:ContractManagCallCenter" minOccurs="0"/>
                <xsd:element ref="ns2:ISOCallCenter" minOccurs="0"/>
                <xsd:element ref="ns2:RSOCallCenter" minOccurs="0"/>
                <xsd:element ref="ns2:ManualCallCenter" minOccurs="0"/>
                <xsd:element ref="ns3:DocSection1" minOccurs="0"/>
                <xsd:element ref="ns2:TagsWithId" minOccurs="0"/>
                <xsd:element ref="ns2:TagsWithId_x003a_ИД"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ebe72-cd0e-4a9e-9142-065be1c56be5" elementFormDefault="qualified">
    <xsd:import namespace="http://schemas.microsoft.com/office/2006/documentManagement/types"/>
    <xsd:import namespace="http://schemas.microsoft.com/office/infopath/2007/PartnerControls"/>
    <xsd:element name="BindElements" ma:index="8" nillable="true" ma:displayName="BindElements" ma:hidden="true" ma:internalName="BindElements" ma:readOnly="false">
      <xsd:simpleType>
        <xsd:restriction base="dms:Note"/>
      </xsd:simpleType>
    </xsd:element>
    <xsd:element name="InfoConnect" ma:index="9" nillable="true" ma:displayName="InfoConnect" ma:hidden="true" ma:internalName="InfoConnect" ma:readOnly="false">
      <xsd:simpleType>
        <xsd:restriction base="dms:Note"/>
      </xsd:simpleType>
    </xsd:element>
    <xsd:element name="old_guid" ma:index="10" nillable="true" ma:displayName="old_guid" ma:hidden="true" ma:internalName="old_guid" ma:readOnly="false">
      <xsd:simpleType>
        <xsd:restriction base="dms:Text">
          <xsd:maxLength value="255"/>
        </xsd:restriction>
      </xsd:simpleType>
    </xsd:element>
    <xsd:element name="old_id" ma:index="11" nillable="true" ma:displayName="old_id" ma:hidden="true" ma:internalName="old_id" ma:readOnly="false">
      <xsd:simpleType>
        <xsd:restriction base="dms:Number"/>
      </xsd:simpleType>
    </xsd:element>
    <xsd:element name="old_InfoConnect" ma:index="12" nillable="true" ma:displayName="old_InfoConnect" ma:hidden="true" ma:internalName="old_InfoConnect" ma:readOnly="false">
      <xsd:simpleType>
        <xsd:restriction base="dms:Note"/>
      </xsd:simpleType>
    </xsd:element>
    <xsd:element name="Important" ma:index="13" nillable="true" ma:displayName="Важный элемент_миграция" ma:default="Нет" ma:format="Dropdown" ma:internalName="Important">
      <xsd:simpleType>
        <xsd:restriction base="dms:Choice">
          <xsd:enumeration value="Нет"/>
          <xsd:enumeration value="Да"/>
        </xsd:restriction>
      </xsd:simpleType>
    </xsd:element>
    <xsd:element name="ArchiveDate" ma:index="14" nillable="true" ma:displayName="Дата архивации" ma:default="2100-12-31T00:00:00Z" ma:format="DateOnly" ma:internalName="ArchiveDate">
      <xsd:simpleType>
        <xsd:restriction base="dms:DateTime"/>
      </xsd:simpleType>
    </xsd:element>
    <xsd:element name="PubDate" ma:index="15" nillable="true" ma:displayName="Дата публикации" ma:default="[today]" ma:format="DateOnly" ma:internalName="PubDate">
      <xsd:simpleType>
        <xsd:restriction base="dms:DateTime"/>
      </xsd:simpleType>
    </xsd:element>
    <xsd:element name="deffc682bd444eeabf6613730e938d4a" ma:index="17" ma:taxonomy="true" ma:internalName="deffc682bd444eeabf6613730e938d4a" ma:taxonomyFieldName="CustomerCategories1" ma:displayName="Категории клиента_миграция" ma:readOnly="false" ma:default="" ma:fieldId="{deffc682-bd44-4eea-bf66-13730e938d4a}" ma:taxonomyMulti="true" ma:sspId="b23235fc-33da-4f37-8dc3-b7a5f23b72b3" ma:termSetId="74d991b4-b2af-42c1-b942-1b9e523c374a" ma:anchorId="00000000-0000-0000-0000-000000000000" ma:open="false" ma:isKeyword="false">
      <xsd:complexType>
        <xsd:sequence>
          <xsd:element ref="pc:Terms" minOccurs="0" maxOccurs="1"/>
        </xsd:sequence>
      </xsd:complexType>
    </xsd:element>
    <xsd:element name="TaxCatchAll" ma:index="18" nillable="true" ma:displayName="Столбец для захвата всех терминов таксономии" ma:description="" ma:hidden="true" ma:list="{c9ebc7c7-3faf-4e7d-8725-1b7ebd739720}" ma:internalName="TaxCatchAll" ma:showField="CatchAllData" ma:web="32cebe72-cd0e-4a9e-9142-065be1c56be5">
      <xsd:complexType>
        <xsd:complexContent>
          <xsd:extension base="dms:MultiChoiceLookup">
            <xsd:sequence>
              <xsd:element name="Value" type="dms:Lookup" maxOccurs="unbounded" minOccurs="0" nillable="true"/>
            </xsd:sequence>
          </xsd:extension>
        </xsd:complexContent>
      </xsd:complexType>
    </xsd:element>
    <xsd:element name="ShortDesc1" ma:index="19" nillable="true" ma:displayName="Краткое описание_миграция" ma:internalName="ShortDesc1">
      <xsd:simpleType>
        <xsd:restriction base="dms:Note">
          <xsd:maxLength value="255"/>
        </xsd:restriction>
      </xsd:simpleType>
    </xsd:element>
    <xsd:element name="SellerFolder" ma:index="20" nillable="true" ma:displayName="Папка продавца" ma:description="Regions" ma:hidden="true" ma:internalName="SellerFolder" ma:readOnly="false">
      <xsd:simpleType>
        <xsd:restriction base="dms:Note"/>
      </xsd:simpleType>
    </xsd:element>
    <xsd:element name="DocSubsection" ma:index="21" nillable="true" ma:displayName="Подраздел документации" ma:hidden="true" ma:internalName="DocSubsection" ma:readOnly="false">
      <xsd:simpleType>
        <xsd:restriction base="dms:Text">
          <xsd:maxLength value="255"/>
        </xsd:restriction>
      </xsd:simpleType>
    </xsd:element>
    <xsd:element name="DocSection" ma:index="22" ma:displayName="Раздел документации" ma:format="Dropdown" ma:internalName="DocSection">
      <xsd:simpleType>
        <xsd:restriction base="dms:Choice">
          <xsd:enumeration value="Описание услуги"/>
          <xsd:enumeration value="Описание акции"/>
          <xsd:enumeration value="Описание тарифа"/>
          <xsd:enumeration value="Приказы"/>
          <xsd:enumeration value="Прейскуранты"/>
          <xsd:enumeration value="КП и прайсы"/>
          <xsd:enumeration value="Обучение/Презентации"/>
          <xsd:enumeration value="Договоры"/>
          <xsd:enumeration value="Внутренние регламенты"/>
          <xsd:enumeration value="Инструкции"/>
          <xsd:enumeration value="Нормативные документы"/>
          <xsd:enumeration value="Прочие документы"/>
          <xsd:enumeration value="Описание оборудования"/>
        </xsd:restriction>
      </xsd:simpleType>
    </xsd:element>
    <xsd:element name="o5020e574a564ef9ab272503586839cc" ma:index="24" ma:taxonomy="true" ma:internalName="o5020e574a564ef9ab272503586839cc" ma:taxonomyFieldName="Regions1" ma:displayName="Регионы_миграция" ma:readOnly="false" ma:default="" ma:fieldId="{85020e57-4a56-4ef9-ab27-2503586839cc}" ma:taxonomyMulti="true" ma:sspId="b23235fc-33da-4f37-8dc3-b7a5f23b72b3" ma:termSetId="710ec9d6-ffc8-4acd-bd1b-dc677db03f26" ma:anchorId="00000000-0000-0000-0000-000000000000" ma:open="false" ma:isKeyword="false">
      <xsd:complexType>
        <xsd:sequence>
          <xsd:element ref="pc:Terms" minOccurs="0" maxOccurs="1"/>
        </xsd:sequence>
      </xsd:complexType>
    </xsd:element>
    <xsd:element name="n9f964987f8343db8d5af0288392322d" ma:index="26" ma:taxonomy="true" ma:internalName="n9f964987f8343db8d5af0288392322d" ma:taxonomyFieldName="Role12" ma:displayName="Роль_миграция" ma:readOnly="false" ma:default="" ma:fieldId="{79f96498-7f83-43db-8d5a-f0288392322d}" ma:taxonomyMulti="true" ma:sspId="b23235fc-33da-4f37-8dc3-b7a5f23b72b3" ma:termSetId="1c48fb75-3658-46e9-9777-dade2b22581d" ma:anchorId="00000000-0000-0000-0000-000000000000" ma:open="false" ma:isKeyword="false">
      <xsd:complexType>
        <xsd:sequence>
          <xsd:element ref="pc:Terms" minOccurs="0" maxOccurs="1"/>
        </xsd:sequence>
      </xsd:complexType>
    </xsd:element>
    <xsd:element name="n8f34e43ed32452cb029c6c28968f788" ma:index="28" nillable="true" ma:taxonomy="true" ma:internalName="n8f34e43ed32452cb029c6c28968f788" ma:taxonomyFieldName="Product" ma:displayName="Продукт_миграция" ma:default="" ma:fieldId="{78f34e43-ed32-452c-b029-c6c28968f788}" ma:taxonomyMulti="true" ma:sspId="b23235fc-33da-4f37-8dc3-b7a5f23b72b3" ma:termSetId="81670a68-0d8a-4a68-b62b-4c826d572749" ma:anchorId="00000000-0000-0000-0000-000000000000" ma:open="false" ma:isKeyword="false">
      <xsd:complexType>
        <xsd:sequence>
          <xsd:element ref="pc:Terms" minOccurs="0" maxOccurs="1"/>
        </xsd:sequence>
      </xsd:complexType>
    </xsd:element>
    <xsd:element name="ResponsibleForInfo" ma:index="29" nillable="true" ma:displayName="Ответственный за информацию" ma:description="Regions" ma:internalName="ResponsibleForInfo">
      <xsd:simpleType>
        <xsd:restriction base="dms:Note">
          <xsd:maxLength value="255"/>
        </xsd:restriction>
      </xsd:simpleType>
    </xsd:element>
    <xsd:element name="SharedWithUsers" ma:index="3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32" nillable="true" ma:taxonomy="true" ma:internalName="TaxKeywordTaxHTField" ma:taxonomyFieldName="TaxKeyword" ma:displayName="Корпоративные ключевые слова"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rchivingCheck" ma:index="33" nillable="true" ma:displayName="ArchivingCheck" ma:default="Нет" ma:format="Dropdown" ma:hidden="true" ma:internalName="ArchivingCheck" ma:readOnly="false">
      <xsd:simpleType>
        <xsd:restriction base="dms:Choice">
          <xsd:enumeration value="Нет"/>
          <xsd:enumeration value="Да"/>
        </xsd:restriction>
      </xsd:simpleType>
    </xsd:element>
    <xsd:element name="TypeCallCenter" ma:index="34" nillable="true" ma:displayName="Тип Коллцентр" ma:internalName="TypeCallCenter">
      <xsd:complexType>
        <xsd:complexContent>
          <xsd:extension base="dms:MultiChoice">
            <xsd:sequence>
              <xsd:element name="Value" maxOccurs="unbounded" minOccurs="0" nillable="true">
                <xsd:simpleType>
                  <xsd:restriction base="dms:Choice">
                    <xsd:enumeration value="Управление договором"/>
                    <xsd:enumeration value="ИСО"/>
                    <xsd:enumeration value="РСО"/>
                    <xsd:enumeration value="Техподдержка"/>
                    <xsd:enumeration value="Продажи"/>
                    <xsd:enumeration value="Претензии"/>
                    <xsd:enumeration value="Руководство оператора"/>
                    <xsd:enumeration value="Аварии"/>
                    <xsd:enumeration value="СУЗ 3К"/>
                  </xsd:restriction>
                </xsd:simpleType>
              </xsd:element>
            </xsd:sequence>
          </xsd:extension>
        </xsd:complexContent>
      </xsd:complexType>
    </xsd:element>
    <xsd:element name="ContractManagCallCenter" ma:index="35" nillable="true" ma:displayName="Коллцентр Управление договором" ma:description="Управление договором" ma:format="Dropdown" ma:internalName="ContractManagCallCenter">
      <xsd:simpleType>
        <xsd:restriction base="dms:Choice">
          <xsd:enumeration value="Переоформление"/>
          <xsd:enumeration value="Пролонгации"/>
          <xsd:enumeration value="Переезд"/>
          <xsd:enumeration value="Продажа/установка доп.точек"/>
          <xsd:enumeration value="Заключение договора"/>
          <xsd:enumeration value="Расторжение"/>
          <xsd:enumeration value="Прочее"/>
        </xsd:restriction>
      </xsd:simpleType>
    </xsd:element>
    <xsd:element name="ISOCallCenter" ma:index="36" nillable="true" ma:displayName="Коллцентр ИСО" ma:format="Dropdown" ma:internalName="ISOCallCenter">
      <xsd:simpleType>
        <xsd:restriction base="dms:Choice">
          <xsd:enumeration value="ЛК ЮЛ"/>
          <xsd:enumeration value="ЭДО"/>
          <xsd:enumeration value="Информирование клиентов"/>
          <xsd:enumeration value="Контакты для перевода"/>
          <xsd:enumeration value="Прочее"/>
        </xsd:restriction>
      </xsd:simpleType>
    </xsd:element>
    <xsd:element name="RSOCallCenter" ma:index="37" nillable="true" ma:displayName="Коллцентр РСО" ma:format="Dropdown" ma:internalName="RSOCallCenter">
      <xsd:simpleType>
        <xsd:restriction base="dms:Choice">
          <xsd:enumeration value="ЛК ЮЛ"/>
          <xsd:enumeration value="ЭДО"/>
          <xsd:enumeration value="Отложенный платеж"/>
          <xsd:enumeration value="Способы оплаты"/>
          <xsd:enumeration value="Расчеты"/>
          <xsd:enumeration value="Прочее"/>
        </xsd:restriction>
      </xsd:simpleType>
    </xsd:element>
    <xsd:element name="ManualCallCenter" ma:index="38" nillable="true" ma:displayName="Коллцентр Руководство оператора" ma:description="Руководство оператора" ma:format="Dropdown" ma:internalName="ManualCallCenter">
      <xsd:simpleType>
        <xsd:restriction base="dms:Choice">
          <xsd:enumeration value="Алгоритмы/инструкции"/>
          <xsd:enumeration value="Работа ИС"/>
          <xsd:enumeration value="Карты ссылок на ИС"/>
          <xsd:enumeration value="Сценарии, скрипты, реч.модули"/>
          <xsd:enumeration value="Шаблоны"/>
          <xsd:enumeration value="Действия при повторных обращениях"/>
          <xsd:enumeration value="Контакты для перевода"/>
          <xsd:enumeration value="Прочее"/>
          <xsd:enumeration value="Стандарты обслуживания"/>
        </xsd:restriction>
      </xsd:simpleType>
    </xsd:element>
    <xsd:element name="TagsWithId" ma:index="40" nillable="true" ma:displayName="Теги" ma:list="{6d444a13-d8ad-4047-98dd-71429701a567}" ma:internalName="TagsWithId" ma:showField="Title" ma:web="32cebe72-cd0e-4a9e-9142-065be1c56be5">
      <xsd:complexType>
        <xsd:complexContent>
          <xsd:extension base="dms:MultiChoiceLookup">
            <xsd:sequence>
              <xsd:element name="Value" type="dms:Lookup" maxOccurs="unbounded" minOccurs="0" nillable="true"/>
            </xsd:sequence>
          </xsd:extension>
        </xsd:complexContent>
      </xsd:complexType>
    </xsd:element>
    <xsd:element name="TagsWithId_x003a_ИД" ma:index="41" nillable="true" ma:displayName="TagsWithId:ИД" ma:list="{6d444a13-d8ad-4047-98dd-71429701a567}" ma:internalName="TagsWithId_x003A__x0418__x0414_" ma:readOnly="true" ma:showField="ID" ma:web="32cebe72-cd0e-4a9e-9142-065be1c56b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2c847-1da7-47d8-809f-61e1c0bd82ba" elementFormDefault="qualified">
    <xsd:import namespace="http://schemas.microsoft.com/office/2006/documentManagement/types"/>
    <xsd:import namespace="http://schemas.microsoft.com/office/infopath/2007/PartnerControls"/>
    <xsd:element name="DocSection1" ma:index="39" nillable="true" ma:displayName="DocSection1" ma:hidden="true" ma:internalName="DocSection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lerFolder xmlns="32cebe72-cd0e-4a9e-9142-065be1c56be5" xsi:nil="true"/>
    <DocSection xmlns="32cebe72-cd0e-4a9e-9142-065be1c56be5">Договоры</DocSection>
    <old_id xmlns="32cebe72-cd0e-4a9e-9142-065be1c56be5" xsi:nil="true"/>
    <Important xmlns="32cebe72-cd0e-4a9e-9142-065be1c56be5">Нет</Important>
    <ShortDesc1 xmlns="32cebe72-cd0e-4a9e-9142-065be1c56be5" xsi:nil="true"/>
    <old_guid xmlns="32cebe72-cd0e-4a9e-9142-065be1c56be5" xsi:nil="true"/>
    <TaxKeywordTaxHTField xmlns="32cebe72-cd0e-4a9e-9142-065be1c56be5">
      <Terms xmlns="http://schemas.microsoft.com/office/infopath/2007/PartnerControls"/>
    </TaxKeywordTaxHTField>
    <InfoConnect xmlns="32cebe72-cd0e-4a9e-9142-065be1c56be5" xsi:nil="true"/>
    <o5020e574a564ef9ab272503586839cc xmlns="32cebe72-cd0e-4a9e-9142-065be1c56be5">
      <Terms xmlns="http://schemas.microsoft.com/office/infopath/2007/PartnerControls">
        <TermInfo xmlns="http://schemas.microsoft.com/office/infopath/2007/PartnerControls">
          <TermName xmlns="http://schemas.microsoft.com/office/infopath/2007/PartnerControls">Федеральный контент</TermName>
          <TermId xmlns="http://schemas.microsoft.com/office/infopath/2007/PartnerControls">08d6a144-115e-4e3e-b379-48d33df03e00</TermId>
        </TermInfo>
      </Terms>
    </o5020e574a564ef9ab272503586839cc>
    <ResponsibleForInfo xmlns="32cebe72-cd0e-4a9e-9142-065be1c56be5" xsi:nil="true"/>
    <DocSubsection xmlns="32cebe72-cd0e-4a9e-9142-065be1c56be5" xsi:nil="true"/>
    <ManualCallCenter xmlns="32cebe72-cd0e-4a9e-9142-065be1c56be5" xsi:nil="true"/>
    <RSOCallCenter xmlns="32cebe72-cd0e-4a9e-9142-065be1c56be5" xsi:nil="true"/>
    <ArchivingCheck xmlns="32cebe72-cd0e-4a9e-9142-065be1c56be5">Нет</ArchivingCheck>
    <BindElements xmlns="32cebe72-cd0e-4a9e-9142-065be1c56be5" xsi:nil="true"/>
    <deffc682bd444eeabf6613730e938d4a xmlns="32cebe72-cd0e-4a9e-9142-065be1c56be5">
      <Terms xmlns="http://schemas.microsoft.com/office/infopath/2007/PartnerControls">
        <TermInfo xmlns="http://schemas.microsoft.com/office/infopath/2007/PartnerControls">
          <TermName xmlns="http://schemas.microsoft.com/office/infopath/2007/PartnerControls">3К</TermName>
          <TermId xmlns="http://schemas.microsoft.com/office/infopath/2007/PartnerControls">7dac49d7-e08e-4a79-b286-f46e87945e0a</TermId>
        </TermInfo>
        <TermInfo xmlns="http://schemas.microsoft.com/office/infopath/2007/PartnerControls">
          <TermName xmlns="http://schemas.microsoft.com/office/infopath/2007/PartnerControls">МСП</TermName>
          <TermId xmlns="http://schemas.microsoft.com/office/infopath/2007/PartnerControls">9de0d368-4fad-44d0-92cd-e0d356dd941d</TermId>
        </TermInfo>
      </Terms>
    </deffc682bd444eeabf6613730e938d4a>
    <n9f964987f8343db8d5af0288392322d xmlns="32cebe72-cd0e-4a9e-9142-065be1c56be5">
      <Terms xmlns="http://schemas.microsoft.com/office/infopath/2007/PartnerControls">
        <TermInfo xmlns="http://schemas.microsoft.com/office/infopath/2007/PartnerControls">
          <TermName xmlns="http://schemas.microsoft.com/office/infopath/2007/PartnerControls">Базовая роль</TermName>
          <TermId xmlns="http://schemas.microsoft.com/office/infopath/2007/PartnerControls">7925d7bc-3ff2-4ae9-949f-6035127e3b16</TermId>
        </TermInfo>
      </Terms>
    </n9f964987f8343db8d5af0288392322d>
    <TaxCatchAll xmlns="32cebe72-cd0e-4a9e-9142-065be1c56be5">
      <Value>237</Value>
      <Value>236</Value>
      <Value>239</Value>
      <Value>7</Value>
    </TaxCatchAll>
    <DocSection1 xmlns="bc12c847-1da7-47d8-809f-61e1c0bd82ba" xsi:nil="true"/>
    <old_InfoConnect xmlns="32cebe72-cd0e-4a9e-9142-065be1c56be5" xsi:nil="true"/>
    <n8f34e43ed32452cb029c6c28968f788 xmlns="32cebe72-cd0e-4a9e-9142-065be1c56be5">
      <Terms xmlns="http://schemas.microsoft.com/office/infopath/2007/PartnerControls"/>
    </n8f34e43ed32452cb029c6c28968f788>
    <ISOCallCenter xmlns="32cebe72-cd0e-4a9e-9142-065be1c56be5" xsi:nil="true"/>
    <TypeCallCenter xmlns="32cebe72-cd0e-4a9e-9142-065be1c56be5"/>
    <ArchiveDate xmlns="32cebe72-cd0e-4a9e-9142-065be1c56be5">2100-12-30T21:00:00+00:00</ArchiveDate>
    <PubDate xmlns="32cebe72-cd0e-4a9e-9142-065be1c56be5">2022-07-03T21:00:00+00:00</PubDate>
    <ContractManagCallCenter xmlns="32cebe72-cd0e-4a9e-9142-065be1c56be5" xsi:nil="true"/>
    <TagsWithId xmlns="32cebe72-cd0e-4a9e-9142-065be1c56be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2908-AC8F-4B78-9E95-65F04430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ebe72-cd0e-4a9e-9142-065be1c56be5"/>
    <ds:schemaRef ds:uri="bc12c847-1da7-47d8-809f-61e1c0bd8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0324A-9EDB-48ED-9939-4EA7ECA738C6}">
  <ds:schemaRefs>
    <ds:schemaRef ds:uri="http://schemas.openxmlformats.org/package/2006/metadata/core-properties"/>
    <ds:schemaRef ds:uri="http://purl.org/dc/terms/"/>
    <ds:schemaRef ds:uri="http://schemas.microsoft.com/office/2006/documentManagement/types"/>
    <ds:schemaRef ds:uri="bc12c847-1da7-47d8-809f-61e1c0bd82ba"/>
    <ds:schemaRef ds:uri="http://purl.org/dc/elements/1.1/"/>
    <ds:schemaRef ds:uri="http://schemas.microsoft.com/office/2006/metadata/properties"/>
    <ds:schemaRef ds:uri="http://schemas.microsoft.com/office/infopath/2007/PartnerControls"/>
    <ds:schemaRef ds:uri="32cebe72-cd0e-4a9e-9142-065be1c56be5"/>
    <ds:schemaRef ds:uri="http://www.w3.org/XML/1998/namespace"/>
    <ds:schemaRef ds:uri="http://purl.org/dc/dcmitype/"/>
  </ds:schemaRefs>
</ds:datastoreItem>
</file>

<file path=customXml/itemProps3.xml><?xml version="1.0" encoding="utf-8"?>
<ds:datastoreItem xmlns:ds="http://schemas.openxmlformats.org/officeDocument/2006/customXml" ds:itemID="{861490A2-407B-4010-8A2B-0CD34D79C877}">
  <ds:schemaRefs>
    <ds:schemaRef ds:uri="http://schemas.microsoft.com/sharepoint/v3/contenttype/forms"/>
  </ds:schemaRefs>
</ds:datastoreItem>
</file>

<file path=customXml/itemProps4.xml><?xml version="1.0" encoding="utf-8"?>
<ds:datastoreItem xmlns:ds="http://schemas.openxmlformats.org/officeDocument/2006/customXml" ds:itemID="{DEECC33B-13E6-4115-99DB-2C1CF857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4641</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Государственный (Муниципальный) Контракт на комплекс услуг связи B2G</vt:lpstr>
    </vt:vector>
  </TitlesOfParts>
  <Company>Utel</Company>
  <LinksUpToDate>false</LinksUpToDate>
  <CharactersWithSpaces>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(Муниципальный) Контракт на комплекс услуг связи B2G</dc:title>
  <dc:subject/>
  <dc:creator>Ермакова Ирина Александровна</dc:creator>
  <cp:keywords/>
  <dc:description/>
  <cp:lastModifiedBy>Секретарь</cp:lastModifiedBy>
  <cp:revision>2</cp:revision>
  <cp:lastPrinted>2023-03-20T05:57:00Z</cp:lastPrinted>
  <dcterms:created xsi:type="dcterms:W3CDTF">2023-03-20T05:58:00Z</dcterms:created>
  <dcterms:modified xsi:type="dcterms:W3CDTF">2023-03-20T05:58:00Z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0x010100488E50912DFFB9458B185C2B0E7C18AE</vt:lpwstr>
  </property>
  <property fmtid="{D5CDD505-2E9C-101B-9397-08002B2CF9AE}" pid="3" name="TaxKeyword">
    <vt:lpwstr/>
  </property>
  <property fmtid="{D5CDD505-2E9C-101B-9397-08002B2CF9AE}" pid="4" name="Regions1">
    <vt:lpwstr>239;#Федеральный контент|08d6a144-115e-4e3e-b379-48d33df03e00</vt:lpwstr>
  </property>
  <property fmtid="{D5CDD505-2E9C-101B-9397-08002B2CF9AE}" pid="5" name="Role12">
    <vt:lpwstr>236;#Базовая роль|7925d7bc-3ff2-4ae9-949f-6035127e3b16</vt:lpwstr>
  </property>
  <property fmtid="{D5CDD505-2E9C-101B-9397-08002B2CF9AE}" pid="6" name="CustomerCategories1">
    <vt:lpwstr>7;#3К|7dac49d7-e08e-4a79-b286-f46e87945e0a;#237;#МСП|9de0d368-4fad-44d0-92cd-e0d356dd941d</vt:lpwstr>
  </property>
  <property fmtid="{D5CDD505-2E9C-101B-9397-08002B2CF9AE}" pid="7" name="Product">
    <vt:lpwstr/>
  </property>
</Properties>
</file>